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FC2F76" w14:textId="1482DD82" w:rsidR="00B84D87" w:rsidRPr="00757487" w:rsidRDefault="00B84D87" w:rsidP="00B84D87">
      <w:pPr>
        <w:pStyle w:val="Encabezado"/>
        <w:tabs>
          <w:tab w:val="clear" w:pos="4419"/>
          <w:tab w:val="clear" w:pos="8838"/>
          <w:tab w:val="center" w:pos="4252"/>
          <w:tab w:val="right" w:pos="8504"/>
        </w:tabs>
        <w:jc w:val="center"/>
        <w:rPr>
          <w:rFonts w:ascii="Arial" w:hAnsi="Arial" w:cs="Arial"/>
          <w:b/>
          <w:bCs/>
          <w:color w:val="002060"/>
          <w:sz w:val="28"/>
          <w:szCs w:val="28"/>
        </w:rPr>
      </w:pPr>
      <w:r w:rsidRPr="00757487">
        <w:rPr>
          <w:rFonts w:ascii="Arial" w:hAnsi="Arial" w:cs="Arial"/>
          <w:b/>
          <w:bCs/>
          <w:color w:val="002060"/>
          <w:sz w:val="28"/>
          <w:szCs w:val="28"/>
        </w:rPr>
        <w:t>ARTÍCULO 10, NUMERAL 28, LEY DE ACCESO A LA INFORMACIÓN PÚBLICA</w:t>
      </w:r>
    </w:p>
    <w:p w14:paraId="2BB5BB2D" w14:textId="5F41FB2D" w:rsidR="00B84D87" w:rsidRPr="00757487" w:rsidRDefault="00B84D87" w:rsidP="00B84D87">
      <w:pPr>
        <w:spacing w:after="0"/>
        <w:jc w:val="center"/>
        <w:rPr>
          <w:rFonts w:ascii="Arial" w:hAnsi="Arial" w:cs="Arial"/>
          <w:b/>
          <w:color w:val="002060"/>
          <w:sz w:val="28"/>
          <w:szCs w:val="28"/>
        </w:rPr>
      </w:pPr>
      <w:r w:rsidRPr="00757487">
        <w:rPr>
          <w:rFonts w:ascii="Arial" w:hAnsi="Arial" w:cs="Arial"/>
          <w:b/>
          <w:color w:val="002060"/>
          <w:sz w:val="28"/>
          <w:szCs w:val="28"/>
        </w:rPr>
        <w:t xml:space="preserve">INFORME MENSUAL DE PERTENENCIA SOCIOLINGÜÍSTICA </w:t>
      </w:r>
    </w:p>
    <w:p w14:paraId="75DA8A2E" w14:textId="2438F068" w:rsidR="00B84D87" w:rsidRPr="00757487" w:rsidRDefault="001C34CC" w:rsidP="00B84D87">
      <w:pPr>
        <w:spacing w:after="0"/>
        <w:jc w:val="center"/>
        <w:rPr>
          <w:rFonts w:ascii="Arial" w:hAnsi="Arial" w:cs="Arial"/>
          <w:b/>
          <w:color w:val="002060"/>
          <w:sz w:val="28"/>
          <w:szCs w:val="28"/>
        </w:rPr>
      </w:pPr>
      <w:r>
        <w:rPr>
          <w:rFonts w:ascii="Arial" w:hAnsi="Arial" w:cs="Arial"/>
          <w:b/>
          <w:color w:val="002060"/>
          <w:sz w:val="28"/>
          <w:szCs w:val="28"/>
        </w:rPr>
        <w:t>NOVIEMBRE</w:t>
      </w:r>
      <w:r w:rsidR="00B84D87" w:rsidRPr="00757487">
        <w:rPr>
          <w:rFonts w:ascii="Arial" w:hAnsi="Arial" w:cs="Arial"/>
          <w:b/>
          <w:color w:val="002060"/>
          <w:sz w:val="28"/>
          <w:szCs w:val="28"/>
        </w:rPr>
        <w:t>-2022</w:t>
      </w:r>
    </w:p>
    <w:p w14:paraId="5BF408EF" w14:textId="232D14ED" w:rsidR="00B84D87" w:rsidRDefault="00B84D87" w:rsidP="00B84D87">
      <w:pPr>
        <w:rPr>
          <w:rFonts w:ascii="Arial" w:hAnsi="Arial" w:cs="Arial"/>
          <w:color w:val="002060"/>
        </w:rPr>
      </w:pPr>
      <w:r w:rsidRPr="00757487">
        <w:rPr>
          <w:rFonts w:ascii="Arial" w:hAnsi="Arial" w:cs="Arial"/>
          <w:color w:val="002060"/>
        </w:rPr>
        <w:t xml:space="preserve">El proceso de recopilación de datos, posee un enfoque institucional para la obtención de datos de los usuarios de los servicios del Bufete Popular ubicado en el Centro de Administración de Justicia de Santa Eulalia, Huehuetenango, el cual tiene jurisdicción </w:t>
      </w:r>
      <w:r w:rsidR="00566DDF" w:rsidRPr="00757487">
        <w:rPr>
          <w:rFonts w:ascii="Arial" w:hAnsi="Arial" w:cs="Arial"/>
          <w:color w:val="002060"/>
        </w:rPr>
        <w:t>y competencia</w:t>
      </w:r>
      <w:r w:rsidRPr="00757487">
        <w:rPr>
          <w:rFonts w:ascii="Arial" w:hAnsi="Arial" w:cs="Arial"/>
          <w:color w:val="002060"/>
        </w:rPr>
        <w:t xml:space="preserve"> de ocho municipios en los que se hablan los idiomas: </w:t>
      </w:r>
      <w:proofErr w:type="spellStart"/>
      <w:r w:rsidRPr="00757487">
        <w:rPr>
          <w:rFonts w:ascii="Arial" w:hAnsi="Arial" w:cs="Arial"/>
          <w:color w:val="002060"/>
        </w:rPr>
        <w:t>Qanjobal</w:t>
      </w:r>
      <w:proofErr w:type="spellEnd"/>
      <w:r w:rsidRPr="00757487">
        <w:rPr>
          <w:rFonts w:ascii="Arial" w:hAnsi="Arial" w:cs="Arial"/>
          <w:color w:val="002060"/>
        </w:rPr>
        <w:t xml:space="preserve">, </w:t>
      </w:r>
      <w:proofErr w:type="spellStart"/>
      <w:r w:rsidRPr="00757487">
        <w:rPr>
          <w:rFonts w:ascii="Arial" w:hAnsi="Arial" w:cs="Arial"/>
          <w:color w:val="002060"/>
        </w:rPr>
        <w:t>chuj</w:t>
      </w:r>
      <w:proofErr w:type="spellEnd"/>
      <w:r w:rsidRPr="00757487">
        <w:rPr>
          <w:rFonts w:ascii="Arial" w:hAnsi="Arial" w:cs="Arial"/>
          <w:color w:val="002060"/>
        </w:rPr>
        <w:t xml:space="preserve">, </w:t>
      </w:r>
      <w:proofErr w:type="spellStart"/>
      <w:r w:rsidRPr="00757487">
        <w:rPr>
          <w:rFonts w:ascii="Arial" w:hAnsi="Arial" w:cs="Arial"/>
          <w:color w:val="002060"/>
        </w:rPr>
        <w:t>akateco</w:t>
      </w:r>
      <w:proofErr w:type="spellEnd"/>
      <w:r w:rsidRPr="00757487">
        <w:rPr>
          <w:rFonts w:ascii="Arial" w:hAnsi="Arial" w:cs="Arial"/>
          <w:color w:val="002060"/>
        </w:rPr>
        <w:t xml:space="preserve">, </w:t>
      </w:r>
      <w:proofErr w:type="spellStart"/>
      <w:r w:rsidRPr="00757487">
        <w:rPr>
          <w:rFonts w:ascii="Arial" w:hAnsi="Arial" w:cs="Arial"/>
          <w:color w:val="002060"/>
        </w:rPr>
        <w:t>mam</w:t>
      </w:r>
      <w:proofErr w:type="spellEnd"/>
      <w:r w:rsidRPr="00757487">
        <w:rPr>
          <w:rFonts w:ascii="Arial" w:hAnsi="Arial" w:cs="Arial"/>
          <w:color w:val="002060"/>
        </w:rPr>
        <w:t xml:space="preserve"> y castellano.</w:t>
      </w:r>
    </w:p>
    <w:tbl>
      <w:tblPr>
        <w:tblpPr w:leftFromText="141" w:rightFromText="141" w:vertAnchor="text" w:horzAnchor="margin" w:tblpXSpec="center" w:tblpY="-52"/>
        <w:tblW w:w="13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1"/>
        <w:gridCol w:w="1155"/>
        <w:gridCol w:w="1315"/>
        <w:gridCol w:w="875"/>
        <w:gridCol w:w="944"/>
        <w:gridCol w:w="947"/>
        <w:gridCol w:w="2046"/>
        <w:gridCol w:w="1127"/>
        <w:gridCol w:w="671"/>
        <w:gridCol w:w="786"/>
        <w:gridCol w:w="1125"/>
        <w:gridCol w:w="770"/>
      </w:tblGrid>
      <w:tr w:rsidR="00F64A46" w:rsidRPr="003D4924" w14:paraId="50D7CBF2" w14:textId="77777777" w:rsidTr="00F64A46">
        <w:trPr>
          <w:trHeight w:val="203"/>
        </w:trPr>
        <w:tc>
          <w:tcPr>
            <w:tcW w:w="851" w:type="dxa"/>
            <w:vMerge w:val="restart"/>
            <w:tcBorders>
              <w:top w:val="single" w:sz="4" w:space="0" w:color="auto"/>
              <w:left w:val="single" w:sz="4" w:space="0" w:color="auto"/>
              <w:right w:val="single" w:sz="4" w:space="0" w:color="auto"/>
            </w:tcBorders>
          </w:tcPr>
          <w:p w14:paraId="4EF4F7DE" w14:textId="77777777" w:rsidR="00F64A46" w:rsidRDefault="00F64A46" w:rsidP="00F64A46">
            <w:pPr>
              <w:rPr>
                <w:rFonts w:ascii="Arial" w:eastAsia="Calibri" w:hAnsi="Arial" w:cs="Arial"/>
                <w:b/>
                <w:sz w:val="16"/>
                <w:szCs w:val="16"/>
                <w:lang w:val="es-ES"/>
              </w:rPr>
            </w:pPr>
          </w:p>
          <w:p w14:paraId="26D5DF55" w14:textId="77777777" w:rsidR="00F64A46" w:rsidRDefault="00F64A46" w:rsidP="00F64A46">
            <w:pPr>
              <w:spacing w:after="0" w:line="240" w:lineRule="auto"/>
              <w:jc w:val="center"/>
              <w:rPr>
                <w:rFonts w:ascii="Arial" w:eastAsia="Calibri" w:hAnsi="Arial" w:cs="Arial"/>
                <w:b/>
                <w:sz w:val="16"/>
                <w:szCs w:val="16"/>
                <w:lang w:val="es-ES" w:eastAsia="es-ES"/>
              </w:rPr>
            </w:pPr>
            <w:r w:rsidRPr="003D4924">
              <w:rPr>
                <w:rFonts w:ascii="Arial" w:eastAsia="Calibri" w:hAnsi="Arial" w:cs="Arial"/>
                <w:b/>
                <w:sz w:val="16"/>
                <w:szCs w:val="16"/>
                <w:lang w:val="es-ES"/>
              </w:rPr>
              <w:t>No.</w:t>
            </w:r>
          </w:p>
        </w:tc>
        <w:tc>
          <w:tcPr>
            <w:tcW w:w="851" w:type="dxa"/>
            <w:vMerge w:val="restart"/>
            <w:tcBorders>
              <w:top w:val="single" w:sz="4" w:space="0" w:color="auto"/>
              <w:left w:val="single" w:sz="4" w:space="0" w:color="auto"/>
              <w:bottom w:val="single" w:sz="4" w:space="0" w:color="auto"/>
              <w:right w:val="single" w:sz="4" w:space="0" w:color="auto"/>
            </w:tcBorders>
          </w:tcPr>
          <w:p w14:paraId="75E597FE" w14:textId="77777777" w:rsidR="00F64A46" w:rsidRDefault="00F64A46" w:rsidP="00F64A46">
            <w:pPr>
              <w:spacing w:after="0" w:line="240" w:lineRule="auto"/>
              <w:jc w:val="center"/>
              <w:rPr>
                <w:rFonts w:ascii="Arial" w:eastAsia="Calibri" w:hAnsi="Arial" w:cs="Arial"/>
                <w:b/>
                <w:sz w:val="16"/>
                <w:szCs w:val="16"/>
                <w:lang w:val="es-ES" w:eastAsia="es-ES"/>
              </w:rPr>
            </w:pPr>
          </w:p>
          <w:p w14:paraId="0404DC7E" w14:textId="77777777" w:rsidR="00F64A46" w:rsidRPr="003D4924" w:rsidRDefault="00F64A46" w:rsidP="00F64A46">
            <w:pPr>
              <w:spacing w:after="0" w:line="240" w:lineRule="auto"/>
              <w:jc w:val="center"/>
              <w:rPr>
                <w:rFonts w:ascii="Arial" w:eastAsia="Calibri" w:hAnsi="Arial" w:cs="Arial"/>
                <w:b/>
                <w:sz w:val="16"/>
                <w:szCs w:val="16"/>
                <w:lang w:val="es-ES"/>
              </w:rPr>
            </w:pPr>
          </w:p>
          <w:p w14:paraId="498B92EF" w14:textId="77777777" w:rsidR="00F64A46" w:rsidRPr="003D4924" w:rsidRDefault="00F64A46" w:rsidP="00F64A46">
            <w:pPr>
              <w:spacing w:after="0" w:line="240" w:lineRule="auto"/>
              <w:jc w:val="center"/>
              <w:rPr>
                <w:rFonts w:ascii="Arial" w:eastAsia="Calibri" w:hAnsi="Arial" w:cs="Arial"/>
                <w:b/>
                <w:sz w:val="16"/>
                <w:szCs w:val="16"/>
                <w:lang w:val="es-ES"/>
              </w:rPr>
            </w:pPr>
            <w:r>
              <w:rPr>
                <w:rFonts w:ascii="Arial" w:eastAsia="Calibri" w:hAnsi="Arial" w:cs="Arial"/>
                <w:b/>
                <w:sz w:val="16"/>
                <w:szCs w:val="16"/>
                <w:lang w:val="es-ES"/>
              </w:rPr>
              <w:t>TOTAL</w:t>
            </w:r>
          </w:p>
        </w:tc>
        <w:tc>
          <w:tcPr>
            <w:tcW w:w="2470" w:type="dxa"/>
            <w:gridSpan w:val="2"/>
            <w:tcBorders>
              <w:top w:val="single" w:sz="4" w:space="0" w:color="auto"/>
              <w:left w:val="single" w:sz="4" w:space="0" w:color="auto"/>
              <w:bottom w:val="single" w:sz="4" w:space="0" w:color="auto"/>
              <w:right w:val="single" w:sz="4" w:space="0" w:color="auto"/>
            </w:tcBorders>
          </w:tcPr>
          <w:p w14:paraId="0A90A768" w14:textId="77777777" w:rsidR="00F64A46" w:rsidRPr="004072AF" w:rsidRDefault="00F64A46" w:rsidP="00F64A46">
            <w:pPr>
              <w:spacing w:after="0" w:line="240" w:lineRule="auto"/>
              <w:jc w:val="center"/>
              <w:rPr>
                <w:rFonts w:ascii="Arial" w:eastAsia="Calibri" w:hAnsi="Arial" w:cs="Arial"/>
                <w:b/>
                <w:sz w:val="18"/>
                <w:szCs w:val="18"/>
                <w:lang w:val="es-ES"/>
              </w:rPr>
            </w:pPr>
            <w:r w:rsidRPr="004072AF">
              <w:rPr>
                <w:rFonts w:ascii="Arial" w:eastAsia="Calibri" w:hAnsi="Arial" w:cs="Arial"/>
                <w:b/>
                <w:sz w:val="18"/>
                <w:szCs w:val="18"/>
                <w:lang w:val="es-ES"/>
              </w:rPr>
              <w:t>SEXO</w:t>
            </w:r>
          </w:p>
        </w:tc>
        <w:tc>
          <w:tcPr>
            <w:tcW w:w="2766" w:type="dxa"/>
            <w:gridSpan w:val="3"/>
            <w:tcBorders>
              <w:top w:val="single" w:sz="4" w:space="0" w:color="auto"/>
              <w:left w:val="single" w:sz="4" w:space="0" w:color="auto"/>
              <w:bottom w:val="single" w:sz="4" w:space="0" w:color="auto"/>
              <w:right w:val="single" w:sz="4" w:space="0" w:color="auto"/>
            </w:tcBorders>
          </w:tcPr>
          <w:p w14:paraId="6A72E651" w14:textId="77777777" w:rsidR="00F64A46" w:rsidRPr="004072AF" w:rsidRDefault="00F64A46" w:rsidP="00F64A46">
            <w:pPr>
              <w:spacing w:after="0" w:line="240" w:lineRule="auto"/>
              <w:jc w:val="center"/>
              <w:rPr>
                <w:rFonts w:ascii="Arial" w:eastAsia="Calibri" w:hAnsi="Arial" w:cs="Arial"/>
                <w:b/>
                <w:sz w:val="18"/>
                <w:szCs w:val="18"/>
                <w:lang w:val="es-ES"/>
              </w:rPr>
            </w:pPr>
            <w:r w:rsidRPr="004072AF">
              <w:rPr>
                <w:rFonts w:ascii="Arial" w:eastAsia="Calibri" w:hAnsi="Arial" w:cs="Arial"/>
                <w:b/>
                <w:sz w:val="18"/>
                <w:szCs w:val="18"/>
                <w:lang w:val="es-ES"/>
              </w:rPr>
              <w:t>RANGO DE EDAD</w:t>
            </w:r>
          </w:p>
        </w:tc>
        <w:tc>
          <w:tcPr>
            <w:tcW w:w="2046" w:type="dxa"/>
            <w:vMerge w:val="restart"/>
            <w:tcBorders>
              <w:top w:val="single" w:sz="4" w:space="0" w:color="auto"/>
              <w:left w:val="single" w:sz="4" w:space="0" w:color="auto"/>
              <w:bottom w:val="single" w:sz="4" w:space="0" w:color="auto"/>
              <w:right w:val="single" w:sz="4" w:space="0" w:color="auto"/>
            </w:tcBorders>
          </w:tcPr>
          <w:p w14:paraId="54FAB1B4" w14:textId="77777777" w:rsidR="00F64A46" w:rsidRPr="004072AF" w:rsidRDefault="00F64A46" w:rsidP="00F64A46">
            <w:pPr>
              <w:spacing w:after="0" w:line="240" w:lineRule="auto"/>
              <w:jc w:val="center"/>
              <w:rPr>
                <w:rFonts w:ascii="Arial" w:eastAsia="Calibri" w:hAnsi="Arial" w:cs="Arial"/>
                <w:b/>
                <w:sz w:val="18"/>
                <w:szCs w:val="18"/>
                <w:lang w:val="es-ES"/>
              </w:rPr>
            </w:pPr>
          </w:p>
          <w:p w14:paraId="30801F08" w14:textId="77777777" w:rsidR="00F64A46" w:rsidRPr="004072AF" w:rsidRDefault="00F64A46" w:rsidP="00F64A46">
            <w:pPr>
              <w:spacing w:after="0" w:line="240" w:lineRule="auto"/>
              <w:jc w:val="center"/>
              <w:rPr>
                <w:rFonts w:ascii="Arial" w:eastAsia="Calibri" w:hAnsi="Arial" w:cs="Arial"/>
                <w:b/>
                <w:sz w:val="18"/>
                <w:szCs w:val="18"/>
                <w:lang w:val="es-ES"/>
              </w:rPr>
            </w:pPr>
            <w:r w:rsidRPr="004072AF">
              <w:rPr>
                <w:rFonts w:ascii="Arial" w:eastAsia="Calibri" w:hAnsi="Arial" w:cs="Arial"/>
                <w:b/>
                <w:sz w:val="18"/>
                <w:szCs w:val="18"/>
                <w:lang w:val="es-ES"/>
              </w:rPr>
              <w:t>PERTENENCIA SOCIOLINGÜÍSTICA</w:t>
            </w:r>
          </w:p>
        </w:tc>
        <w:tc>
          <w:tcPr>
            <w:tcW w:w="4479" w:type="dxa"/>
            <w:gridSpan w:val="5"/>
            <w:tcBorders>
              <w:top w:val="single" w:sz="4" w:space="0" w:color="auto"/>
              <w:left w:val="single" w:sz="4" w:space="0" w:color="auto"/>
              <w:bottom w:val="single" w:sz="4" w:space="0" w:color="auto"/>
              <w:right w:val="single" w:sz="4" w:space="0" w:color="auto"/>
            </w:tcBorders>
          </w:tcPr>
          <w:p w14:paraId="3E334B2D" w14:textId="77777777" w:rsidR="00F64A46" w:rsidRPr="004072AF" w:rsidRDefault="00F64A46" w:rsidP="00F64A46">
            <w:pPr>
              <w:spacing w:after="0" w:line="240" w:lineRule="auto"/>
              <w:jc w:val="center"/>
              <w:rPr>
                <w:rFonts w:ascii="Arial" w:eastAsia="Calibri" w:hAnsi="Arial" w:cs="Arial"/>
                <w:b/>
                <w:sz w:val="18"/>
                <w:szCs w:val="18"/>
                <w:lang w:val="es-ES"/>
              </w:rPr>
            </w:pPr>
            <w:r w:rsidRPr="004072AF">
              <w:rPr>
                <w:rFonts w:ascii="Arial" w:eastAsia="Calibri" w:hAnsi="Arial" w:cs="Arial"/>
                <w:b/>
                <w:sz w:val="18"/>
                <w:szCs w:val="18"/>
                <w:lang w:val="es-ES"/>
              </w:rPr>
              <w:t>GRUPO ÉTNICO</w:t>
            </w:r>
          </w:p>
        </w:tc>
      </w:tr>
      <w:tr w:rsidR="00F64A46" w:rsidRPr="003D4924" w14:paraId="26B0BAB3" w14:textId="77777777" w:rsidTr="00F64A46">
        <w:trPr>
          <w:trHeight w:val="774"/>
        </w:trPr>
        <w:tc>
          <w:tcPr>
            <w:tcW w:w="851" w:type="dxa"/>
            <w:vMerge/>
            <w:tcBorders>
              <w:left w:val="single" w:sz="4" w:space="0" w:color="auto"/>
              <w:bottom w:val="single" w:sz="4" w:space="0" w:color="auto"/>
              <w:right w:val="single" w:sz="4" w:space="0" w:color="auto"/>
            </w:tcBorders>
            <w:vAlign w:val="center"/>
          </w:tcPr>
          <w:p w14:paraId="01B7F183" w14:textId="77777777" w:rsidR="00F64A46" w:rsidRPr="003D4924" w:rsidRDefault="00F64A46" w:rsidP="00F64A46">
            <w:pPr>
              <w:spacing w:after="0" w:line="240" w:lineRule="auto"/>
              <w:jc w:val="both"/>
              <w:rPr>
                <w:rFonts w:ascii="Arial" w:eastAsia="Calibri" w:hAnsi="Arial" w:cs="Arial"/>
                <w:b/>
                <w:sz w:val="16"/>
                <w:szCs w:val="16"/>
                <w:lang w:val="es-ES" w:eastAsia="es-ES"/>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08B8E5F7" w14:textId="77777777" w:rsidR="00F64A46" w:rsidRPr="003D4924" w:rsidRDefault="00F64A46" w:rsidP="00F64A46">
            <w:pPr>
              <w:spacing w:after="0" w:line="240" w:lineRule="auto"/>
              <w:jc w:val="both"/>
              <w:rPr>
                <w:rFonts w:ascii="Arial" w:eastAsia="Calibri" w:hAnsi="Arial" w:cs="Arial"/>
                <w:b/>
                <w:sz w:val="16"/>
                <w:szCs w:val="16"/>
                <w:lang w:val="es-ES" w:eastAsia="es-ES"/>
              </w:rPr>
            </w:pPr>
          </w:p>
        </w:tc>
        <w:tc>
          <w:tcPr>
            <w:tcW w:w="11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85AF120" w14:textId="77777777" w:rsidR="00F64A46" w:rsidRPr="004072AF" w:rsidRDefault="00F64A46" w:rsidP="00F64A46">
            <w:pPr>
              <w:spacing w:after="0" w:line="240" w:lineRule="auto"/>
              <w:jc w:val="center"/>
              <w:rPr>
                <w:rFonts w:ascii="Arial" w:eastAsia="Calibri" w:hAnsi="Arial" w:cs="Arial"/>
                <w:b/>
                <w:sz w:val="18"/>
                <w:szCs w:val="18"/>
                <w:lang w:val="es-ES"/>
              </w:rPr>
            </w:pPr>
            <w:r w:rsidRPr="004072AF">
              <w:rPr>
                <w:rFonts w:ascii="Calibri" w:eastAsia="Calibri" w:hAnsi="Calibri" w:cs="Times New Roman"/>
                <w:noProof/>
                <w:sz w:val="18"/>
                <w:szCs w:val="18"/>
                <w:lang w:eastAsia="es-GT"/>
              </w:rPr>
              <w:drawing>
                <wp:anchor distT="0" distB="0" distL="114300" distR="114300" simplePos="0" relativeHeight="251684864" behindDoc="1" locked="0" layoutInCell="1" allowOverlap="1" wp14:anchorId="60E2CD08" wp14:editId="7D521E37">
                  <wp:simplePos x="0" y="0"/>
                  <wp:positionH relativeFrom="column">
                    <wp:posOffset>177165</wp:posOffset>
                  </wp:positionH>
                  <wp:positionV relativeFrom="paragraph">
                    <wp:posOffset>131445</wp:posOffset>
                  </wp:positionV>
                  <wp:extent cx="219075" cy="304179"/>
                  <wp:effectExtent l="0" t="0" r="0" b="635"/>
                  <wp:wrapNone/>
                  <wp:docPr id="6" name="Imagen 6" descr="Imágenes de Silueta Hombre Y Mujer Bano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ágenes de Silueta Hombre Y Mujer Bano | Vectores, fotos de stock y PSD  gratuitos"/>
                          <pic:cNvPicPr>
                            <a:picLocks noChangeAspect="1" noChangeArrowheads="1"/>
                          </pic:cNvPicPr>
                        </pic:nvPicPr>
                        <pic:blipFill>
                          <a:blip r:embed="rId8" cstate="print">
                            <a:extLst>
                              <a:ext uri="{28A0092B-C50C-407E-A947-70E740481C1C}">
                                <a14:useLocalDpi xmlns:a14="http://schemas.microsoft.com/office/drawing/2010/main" val="0"/>
                              </a:ext>
                            </a:extLst>
                          </a:blip>
                          <a:srcRect l="19865" t="15721" r="62816" b="51515"/>
                          <a:stretch>
                            <a:fillRect/>
                          </a:stretch>
                        </pic:blipFill>
                        <pic:spPr bwMode="auto">
                          <a:xfrm>
                            <a:off x="0" y="0"/>
                            <a:ext cx="219916" cy="3053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AF">
              <w:rPr>
                <w:rFonts w:ascii="Arial" w:eastAsia="Calibri" w:hAnsi="Arial" w:cs="Arial"/>
                <w:b/>
                <w:sz w:val="18"/>
                <w:szCs w:val="18"/>
                <w:lang w:val="es-ES"/>
              </w:rPr>
              <w:t>FEMENINO</w:t>
            </w:r>
          </w:p>
          <w:p w14:paraId="13E13288" w14:textId="77777777" w:rsidR="00F64A46" w:rsidRPr="004072AF" w:rsidRDefault="00F64A46" w:rsidP="00F64A46">
            <w:pPr>
              <w:spacing w:after="0" w:line="240" w:lineRule="auto"/>
              <w:jc w:val="center"/>
              <w:rPr>
                <w:rFonts w:ascii="Arial" w:eastAsia="Calibri" w:hAnsi="Arial" w:cs="Arial"/>
                <w:b/>
                <w:sz w:val="18"/>
                <w:szCs w:val="18"/>
                <w:lang w:val="es-ES"/>
              </w:rPr>
            </w:pPr>
          </w:p>
        </w:tc>
        <w:tc>
          <w:tcPr>
            <w:tcW w:w="13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15C54C3" w14:textId="77777777" w:rsidR="00F64A46" w:rsidRPr="004072AF" w:rsidRDefault="00F64A46" w:rsidP="00F64A46">
            <w:pPr>
              <w:spacing w:after="0" w:line="240" w:lineRule="auto"/>
              <w:jc w:val="center"/>
              <w:rPr>
                <w:rFonts w:ascii="Arial" w:eastAsia="Calibri" w:hAnsi="Arial" w:cs="Arial"/>
                <w:b/>
                <w:sz w:val="18"/>
                <w:szCs w:val="18"/>
                <w:lang w:val="es-ES"/>
              </w:rPr>
            </w:pPr>
            <w:r w:rsidRPr="004072AF">
              <w:rPr>
                <w:rFonts w:ascii="Calibri" w:eastAsia="Calibri" w:hAnsi="Calibri" w:cs="Times New Roman"/>
                <w:noProof/>
                <w:sz w:val="18"/>
                <w:szCs w:val="18"/>
                <w:lang w:eastAsia="es-GT"/>
              </w:rPr>
              <w:drawing>
                <wp:anchor distT="0" distB="0" distL="114300" distR="114300" simplePos="0" relativeHeight="251685888" behindDoc="1" locked="0" layoutInCell="1" allowOverlap="1" wp14:anchorId="7C551819" wp14:editId="46D2B36D">
                  <wp:simplePos x="0" y="0"/>
                  <wp:positionH relativeFrom="column">
                    <wp:posOffset>262890</wp:posOffset>
                  </wp:positionH>
                  <wp:positionV relativeFrom="paragraph">
                    <wp:posOffset>131446</wp:posOffset>
                  </wp:positionV>
                  <wp:extent cx="228600" cy="304620"/>
                  <wp:effectExtent l="0" t="0" r="0" b="635"/>
                  <wp:wrapNone/>
                  <wp:docPr id="5" name="Imagen 5" descr="Imágenes de Silueta Hombre Y Mujer Bano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ágenes de Silueta Hombre Y Mujer Bano | Vectores, fotos de stock y PSD  gratuitos"/>
                          <pic:cNvPicPr>
                            <a:picLocks noChangeAspect="1" noChangeArrowheads="1"/>
                          </pic:cNvPicPr>
                        </pic:nvPicPr>
                        <pic:blipFill>
                          <a:blip r:embed="rId9" cstate="print">
                            <a:extLst>
                              <a:ext uri="{28A0092B-C50C-407E-A947-70E740481C1C}">
                                <a14:useLocalDpi xmlns:a14="http://schemas.microsoft.com/office/drawing/2010/main" val="0"/>
                              </a:ext>
                            </a:extLst>
                          </a:blip>
                          <a:srcRect l="39616" t="16399" r="44888" b="50803"/>
                          <a:stretch>
                            <a:fillRect/>
                          </a:stretch>
                        </pic:blipFill>
                        <pic:spPr bwMode="auto">
                          <a:xfrm>
                            <a:off x="0" y="0"/>
                            <a:ext cx="230259" cy="30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AF">
              <w:rPr>
                <w:rFonts w:ascii="Arial" w:eastAsia="Calibri" w:hAnsi="Arial" w:cs="Arial"/>
                <w:b/>
                <w:sz w:val="18"/>
                <w:szCs w:val="18"/>
                <w:lang w:val="es-ES"/>
              </w:rPr>
              <w:t>MASCULINO</w:t>
            </w:r>
          </w:p>
          <w:p w14:paraId="0E2C9003" w14:textId="77777777" w:rsidR="00F64A46" w:rsidRPr="004072AF" w:rsidRDefault="00F64A46" w:rsidP="00F64A46">
            <w:pPr>
              <w:spacing w:after="0" w:line="240" w:lineRule="auto"/>
              <w:jc w:val="center"/>
              <w:rPr>
                <w:rFonts w:ascii="Arial" w:eastAsia="Calibri" w:hAnsi="Arial" w:cs="Arial"/>
                <w:b/>
                <w:sz w:val="18"/>
                <w:szCs w:val="18"/>
                <w:lang w:val="es-ES"/>
              </w:rPr>
            </w:pPr>
          </w:p>
        </w:tc>
        <w:tc>
          <w:tcPr>
            <w:tcW w:w="87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E9D8E64" w14:textId="77777777" w:rsidR="00F64A46" w:rsidRPr="004072AF" w:rsidRDefault="00F64A46" w:rsidP="00F64A46">
            <w:pPr>
              <w:spacing w:after="0" w:line="240" w:lineRule="auto"/>
              <w:jc w:val="center"/>
              <w:rPr>
                <w:rFonts w:ascii="Arial" w:eastAsia="Calibri" w:hAnsi="Arial" w:cs="Arial"/>
                <w:b/>
                <w:sz w:val="18"/>
                <w:szCs w:val="18"/>
                <w:lang w:val="es-ES"/>
              </w:rPr>
            </w:pPr>
            <w:r w:rsidRPr="004072AF">
              <w:rPr>
                <w:rFonts w:ascii="Arial" w:eastAsia="Calibri" w:hAnsi="Arial" w:cs="Arial"/>
                <w:b/>
                <w:sz w:val="18"/>
                <w:szCs w:val="18"/>
                <w:lang w:val="es-ES"/>
              </w:rPr>
              <w:t>12-29 AÑOS</w:t>
            </w:r>
          </w:p>
        </w:tc>
        <w:tc>
          <w:tcPr>
            <w:tcW w:w="94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D6C8138" w14:textId="77777777" w:rsidR="00F64A46" w:rsidRPr="004072AF" w:rsidRDefault="00F64A46" w:rsidP="00F64A46">
            <w:pPr>
              <w:spacing w:after="0" w:line="240" w:lineRule="auto"/>
              <w:jc w:val="center"/>
              <w:rPr>
                <w:rFonts w:ascii="Arial" w:eastAsia="Calibri" w:hAnsi="Arial" w:cs="Arial"/>
                <w:b/>
                <w:sz w:val="18"/>
                <w:szCs w:val="18"/>
                <w:lang w:val="es-ES"/>
              </w:rPr>
            </w:pPr>
            <w:r w:rsidRPr="004072AF">
              <w:rPr>
                <w:rFonts w:ascii="Arial" w:eastAsia="Calibri" w:hAnsi="Arial" w:cs="Arial"/>
                <w:b/>
                <w:sz w:val="18"/>
                <w:szCs w:val="18"/>
                <w:lang w:val="es-ES"/>
              </w:rPr>
              <w:t>30-59 AÑOS</w:t>
            </w:r>
          </w:p>
        </w:tc>
        <w:tc>
          <w:tcPr>
            <w:tcW w:w="9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6A63AF4" w14:textId="77777777" w:rsidR="00F64A46" w:rsidRPr="004072AF" w:rsidRDefault="00F64A46" w:rsidP="00F64A46">
            <w:pPr>
              <w:spacing w:after="0" w:line="240" w:lineRule="auto"/>
              <w:jc w:val="center"/>
              <w:rPr>
                <w:rFonts w:ascii="Arial" w:eastAsia="Calibri" w:hAnsi="Arial" w:cs="Arial"/>
                <w:b/>
                <w:sz w:val="18"/>
                <w:szCs w:val="18"/>
                <w:lang w:val="es-ES"/>
              </w:rPr>
            </w:pPr>
            <w:r w:rsidRPr="004072AF">
              <w:rPr>
                <w:rFonts w:ascii="Arial" w:eastAsia="Calibri" w:hAnsi="Arial" w:cs="Arial"/>
                <w:b/>
                <w:sz w:val="18"/>
                <w:szCs w:val="18"/>
                <w:lang w:val="es-ES"/>
              </w:rPr>
              <w:t>60 + AÑOS</w:t>
            </w:r>
          </w:p>
        </w:tc>
        <w:tc>
          <w:tcPr>
            <w:tcW w:w="2046" w:type="dxa"/>
            <w:vMerge/>
            <w:tcBorders>
              <w:top w:val="single" w:sz="4" w:space="0" w:color="auto"/>
              <w:left w:val="single" w:sz="4" w:space="0" w:color="auto"/>
              <w:bottom w:val="single" w:sz="4" w:space="0" w:color="auto"/>
              <w:right w:val="single" w:sz="4" w:space="0" w:color="auto"/>
            </w:tcBorders>
            <w:vAlign w:val="center"/>
          </w:tcPr>
          <w:p w14:paraId="523074E9" w14:textId="77777777" w:rsidR="00F64A46" w:rsidRPr="004072AF" w:rsidRDefault="00F64A46" w:rsidP="00F64A46">
            <w:pPr>
              <w:spacing w:after="0" w:line="240" w:lineRule="auto"/>
              <w:jc w:val="both"/>
              <w:rPr>
                <w:rFonts w:ascii="Arial" w:eastAsia="Calibri" w:hAnsi="Arial" w:cs="Arial"/>
                <w:b/>
                <w:sz w:val="18"/>
                <w:szCs w:val="18"/>
                <w:lang w:val="es-ES" w:eastAsia="es-ES"/>
              </w:rPr>
            </w:pPr>
          </w:p>
        </w:tc>
        <w:tc>
          <w:tcPr>
            <w:tcW w:w="1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801F96B" w14:textId="77777777" w:rsidR="00F64A46" w:rsidRPr="004072AF" w:rsidRDefault="00F64A46" w:rsidP="00F64A46">
            <w:pPr>
              <w:spacing w:after="0" w:line="240" w:lineRule="auto"/>
              <w:jc w:val="center"/>
              <w:rPr>
                <w:rFonts w:ascii="Arial" w:eastAsia="Calibri" w:hAnsi="Arial" w:cs="Arial"/>
                <w:b/>
                <w:sz w:val="18"/>
                <w:szCs w:val="18"/>
                <w:lang w:val="es-ES"/>
              </w:rPr>
            </w:pPr>
            <w:r w:rsidRPr="004072AF">
              <w:rPr>
                <w:rFonts w:ascii="Arial" w:eastAsia="Calibri" w:hAnsi="Arial" w:cs="Arial"/>
                <w:b/>
                <w:sz w:val="18"/>
                <w:szCs w:val="18"/>
                <w:lang w:val="es-ES"/>
              </w:rPr>
              <w:t>LADINO O MESTIZO</w:t>
            </w:r>
          </w:p>
        </w:tc>
        <w:tc>
          <w:tcPr>
            <w:tcW w:w="67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ECA517D" w14:textId="77777777" w:rsidR="00F64A46" w:rsidRPr="004072AF" w:rsidRDefault="00F64A46" w:rsidP="00F64A46">
            <w:pPr>
              <w:spacing w:after="0" w:line="240" w:lineRule="auto"/>
              <w:jc w:val="center"/>
              <w:rPr>
                <w:rFonts w:ascii="Arial" w:eastAsia="Calibri" w:hAnsi="Arial" w:cs="Arial"/>
                <w:b/>
                <w:sz w:val="18"/>
                <w:szCs w:val="18"/>
                <w:lang w:val="es-ES"/>
              </w:rPr>
            </w:pPr>
            <w:r w:rsidRPr="004072AF">
              <w:rPr>
                <w:rFonts w:ascii="Arial" w:eastAsia="Calibri" w:hAnsi="Arial" w:cs="Arial"/>
                <w:b/>
                <w:sz w:val="18"/>
                <w:szCs w:val="18"/>
                <w:lang w:val="es-ES"/>
              </w:rPr>
              <w:t>MAYA</w:t>
            </w:r>
          </w:p>
        </w:tc>
        <w:tc>
          <w:tcPr>
            <w:tcW w:w="7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2A51D85" w14:textId="77777777" w:rsidR="00F64A46" w:rsidRPr="004072AF" w:rsidRDefault="00F64A46" w:rsidP="00F64A46">
            <w:pPr>
              <w:spacing w:after="0" w:line="240" w:lineRule="auto"/>
              <w:jc w:val="center"/>
              <w:rPr>
                <w:rFonts w:ascii="Arial" w:eastAsia="Calibri" w:hAnsi="Arial" w:cs="Arial"/>
                <w:b/>
                <w:sz w:val="18"/>
                <w:szCs w:val="18"/>
                <w:lang w:val="es-ES"/>
              </w:rPr>
            </w:pPr>
            <w:r w:rsidRPr="004072AF">
              <w:rPr>
                <w:rFonts w:ascii="Arial" w:eastAsia="Calibri" w:hAnsi="Arial" w:cs="Arial"/>
                <w:b/>
                <w:sz w:val="18"/>
                <w:szCs w:val="18"/>
                <w:lang w:val="es-ES"/>
              </w:rPr>
              <w:t>XINKA</w:t>
            </w:r>
          </w:p>
        </w:tc>
        <w:tc>
          <w:tcPr>
            <w:tcW w:w="11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36A73EB" w14:textId="77777777" w:rsidR="00F64A46" w:rsidRPr="004072AF" w:rsidRDefault="00F64A46" w:rsidP="00F64A46">
            <w:pPr>
              <w:spacing w:after="0" w:line="240" w:lineRule="auto"/>
              <w:jc w:val="center"/>
              <w:rPr>
                <w:rFonts w:ascii="Arial" w:eastAsia="Calibri" w:hAnsi="Arial" w:cs="Arial"/>
                <w:b/>
                <w:sz w:val="18"/>
                <w:szCs w:val="18"/>
                <w:lang w:val="es-ES"/>
              </w:rPr>
            </w:pPr>
            <w:r w:rsidRPr="004072AF">
              <w:rPr>
                <w:rFonts w:ascii="Arial" w:eastAsia="Calibri" w:hAnsi="Arial" w:cs="Arial"/>
                <w:b/>
                <w:sz w:val="18"/>
                <w:szCs w:val="18"/>
                <w:lang w:val="es-ES"/>
              </w:rPr>
              <w:t>GARÍFUNA</w:t>
            </w:r>
          </w:p>
        </w:tc>
        <w:tc>
          <w:tcPr>
            <w:tcW w:w="77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5EE0132" w14:textId="77777777" w:rsidR="00F64A46" w:rsidRPr="004072AF" w:rsidRDefault="00F64A46" w:rsidP="00F64A46">
            <w:pPr>
              <w:spacing w:after="0" w:line="240" w:lineRule="auto"/>
              <w:jc w:val="center"/>
              <w:rPr>
                <w:rFonts w:ascii="Arial" w:eastAsia="Calibri" w:hAnsi="Arial" w:cs="Arial"/>
                <w:b/>
                <w:sz w:val="18"/>
                <w:szCs w:val="18"/>
                <w:lang w:val="es-ES"/>
              </w:rPr>
            </w:pPr>
            <w:r w:rsidRPr="004072AF">
              <w:rPr>
                <w:rFonts w:ascii="Arial" w:eastAsia="Calibri" w:hAnsi="Arial" w:cs="Arial"/>
                <w:b/>
                <w:sz w:val="18"/>
                <w:szCs w:val="18"/>
                <w:lang w:val="es-ES"/>
              </w:rPr>
              <w:t>OTRO</w:t>
            </w:r>
          </w:p>
        </w:tc>
      </w:tr>
      <w:tr w:rsidR="00F64A46" w:rsidRPr="00C409A2" w14:paraId="2670BD64" w14:textId="77777777" w:rsidTr="00F64A46">
        <w:trPr>
          <w:trHeight w:val="203"/>
        </w:trPr>
        <w:tc>
          <w:tcPr>
            <w:tcW w:w="851" w:type="dxa"/>
            <w:tcBorders>
              <w:top w:val="single" w:sz="4" w:space="0" w:color="auto"/>
              <w:left w:val="single" w:sz="4" w:space="0" w:color="auto"/>
              <w:bottom w:val="single" w:sz="4" w:space="0" w:color="auto"/>
              <w:right w:val="single" w:sz="4" w:space="0" w:color="auto"/>
            </w:tcBorders>
          </w:tcPr>
          <w:p w14:paraId="64F72F34" w14:textId="77777777" w:rsidR="00F64A46" w:rsidRPr="00302F8D" w:rsidRDefault="00F64A46" w:rsidP="00F64A46">
            <w:pPr>
              <w:spacing w:after="0" w:line="240" w:lineRule="auto"/>
              <w:jc w:val="center"/>
              <w:rPr>
                <w:rFonts w:ascii="Arial" w:eastAsia="Calibri" w:hAnsi="Arial" w:cs="Arial"/>
                <w:color w:val="FF0000"/>
                <w:sz w:val="24"/>
                <w:szCs w:val="24"/>
              </w:rPr>
            </w:pPr>
            <w:bookmarkStart w:id="0" w:name="_Hlk79136680"/>
            <w:r w:rsidRPr="00302F8D">
              <w:rPr>
                <w:rFonts w:ascii="Arial" w:eastAsia="Calibri" w:hAnsi="Arial" w:cs="Arial"/>
                <w:color w:val="FF0000"/>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79DAD759" w14:textId="77777777" w:rsidR="00F64A46" w:rsidRPr="00302F8D" w:rsidRDefault="00F64A46" w:rsidP="00F64A46">
            <w:pPr>
              <w:spacing w:after="0" w:line="240" w:lineRule="auto"/>
              <w:jc w:val="center"/>
              <w:rPr>
                <w:rFonts w:ascii="Arial" w:eastAsia="Calibri" w:hAnsi="Arial" w:cs="Arial"/>
                <w:sz w:val="24"/>
                <w:szCs w:val="24"/>
              </w:rPr>
            </w:pPr>
            <w:r>
              <w:rPr>
                <w:rFonts w:ascii="Arial" w:eastAsia="Calibri" w:hAnsi="Arial" w:cs="Arial"/>
                <w:sz w:val="24"/>
                <w:szCs w:val="24"/>
              </w:rPr>
              <w:t>92</w:t>
            </w:r>
          </w:p>
        </w:tc>
        <w:tc>
          <w:tcPr>
            <w:tcW w:w="1155" w:type="dxa"/>
            <w:tcBorders>
              <w:top w:val="single" w:sz="4" w:space="0" w:color="auto"/>
              <w:left w:val="single" w:sz="4" w:space="0" w:color="auto"/>
              <w:bottom w:val="single" w:sz="4" w:space="0" w:color="auto"/>
              <w:right w:val="single" w:sz="4" w:space="0" w:color="auto"/>
            </w:tcBorders>
          </w:tcPr>
          <w:p w14:paraId="5B845C07" w14:textId="77777777" w:rsidR="00F64A46" w:rsidRPr="00302F8D" w:rsidRDefault="00F64A46" w:rsidP="00F64A46">
            <w:pPr>
              <w:spacing w:after="0" w:line="240" w:lineRule="auto"/>
              <w:jc w:val="center"/>
              <w:rPr>
                <w:rFonts w:ascii="Arial" w:eastAsia="Calibri" w:hAnsi="Arial" w:cs="Arial"/>
                <w:sz w:val="24"/>
                <w:szCs w:val="24"/>
              </w:rPr>
            </w:pPr>
            <w:r w:rsidRPr="00302F8D">
              <w:rPr>
                <w:rFonts w:ascii="Arial" w:eastAsia="Calibri" w:hAnsi="Arial" w:cs="Arial"/>
                <w:sz w:val="24"/>
                <w:szCs w:val="24"/>
              </w:rPr>
              <w:t>X</w:t>
            </w:r>
          </w:p>
        </w:tc>
        <w:tc>
          <w:tcPr>
            <w:tcW w:w="1315" w:type="dxa"/>
            <w:tcBorders>
              <w:top w:val="single" w:sz="4" w:space="0" w:color="auto"/>
              <w:left w:val="single" w:sz="4" w:space="0" w:color="auto"/>
              <w:bottom w:val="single" w:sz="4" w:space="0" w:color="auto"/>
              <w:right w:val="single" w:sz="4" w:space="0" w:color="auto"/>
            </w:tcBorders>
          </w:tcPr>
          <w:p w14:paraId="7FCB6B8E" w14:textId="77777777" w:rsidR="00F64A46" w:rsidRPr="00302F8D" w:rsidRDefault="00F64A46" w:rsidP="00F64A46">
            <w:pPr>
              <w:spacing w:after="0" w:line="240" w:lineRule="auto"/>
              <w:jc w:val="center"/>
              <w:rPr>
                <w:rFonts w:ascii="Arial" w:eastAsia="Calibri" w:hAnsi="Arial" w:cs="Arial"/>
                <w:sz w:val="24"/>
                <w:szCs w:val="24"/>
                <w:lang w:val="es-ES"/>
              </w:rPr>
            </w:pPr>
            <w:r w:rsidRPr="00302F8D">
              <w:rPr>
                <w:rFonts w:ascii="Arial" w:eastAsia="Calibri" w:hAnsi="Arial" w:cs="Arial"/>
                <w:sz w:val="24"/>
                <w:szCs w:val="24"/>
                <w:lang w:val="es-ES"/>
              </w:rPr>
              <w:t>-</w:t>
            </w:r>
          </w:p>
        </w:tc>
        <w:tc>
          <w:tcPr>
            <w:tcW w:w="875" w:type="dxa"/>
            <w:tcBorders>
              <w:top w:val="single" w:sz="4" w:space="0" w:color="auto"/>
              <w:left w:val="single" w:sz="4" w:space="0" w:color="auto"/>
              <w:bottom w:val="single" w:sz="4" w:space="0" w:color="auto"/>
              <w:right w:val="single" w:sz="4" w:space="0" w:color="auto"/>
            </w:tcBorders>
          </w:tcPr>
          <w:p w14:paraId="39EA1FD2" w14:textId="77777777" w:rsidR="00F64A46" w:rsidRPr="00302F8D" w:rsidRDefault="00F64A46" w:rsidP="00F64A46">
            <w:pPr>
              <w:spacing w:after="0" w:line="240" w:lineRule="auto"/>
              <w:jc w:val="center"/>
              <w:rPr>
                <w:rFonts w:ascii="Arial" w:eastAsia="Calibri" w:hAnsi="Arial" w:cs="Arial"/>
                <w:sz w:val="24"/>
                <w:szCs w:val="24"/>
              </w:rPr>
            </w:pPr>
            <w:r>
              <w:rPr>
                <w:rFonts w:ascii="Arial" w:eastAsia="Calibri" w:hAnsi="Arial" w:cs="Arial"/>
                <w:sz w:val="24"/>
                <w:szCs w:val="24"/>
              </w:rPr>
              <w:t>40</w:t>
            </w:r>
          </w:p>
        </w:tc>
        <w:tc>
          <w:tcPr>
            <w:tcW w:w="944" w:type="dxa"/>
            <w:tcBorders>
              <w:top w:val="single" w:sz="4" w:space="0" w:color="auto"/>
              <w:left w:val="single" w:sz="4" w:space="0" w:color="auto"/>
              <w:bottom w:val="single" w:sz="4" w:space="0" w:color="auto"/>
              <w:right w:val="single" w:sz="4" w:space="0" w:color="auto"/>
            </w:tcBorders>
          </w:tcPr>
          <w:p w14:paraId="65D3913B" w14:textId="77777777" w:rsidR="00F64A46" w:rsidRPr="00302F8D" w:rsidRDefault="00F64A46" w:rsidP="00F64A46">
            <w:pPr>
              <w:spacing w:after="0" w:line="240" w:lineRule="auto"/>
              <w:jc w:val="center"/>
              <w:rPr>
                <w:rFonts w:ascii="Arial" w:eastAsia="Calibri" w:hAnsi="Arial" w:cs="Arial"/>
                <w:sz w:val="24"/>
                <w:szCs w:val="24"/>
              </w:rPr>
            </w:pPr>
            <w:r>
              <w:rPr>
                <w:rFonts w:ascii="Arial" w:eastAsia="Calibri" w:hAnsi="Arial" w:cs="Arial"/>
                <w:sz w:val="24"/>
                <w:szCs w:val="24"/>
              </w:rPr>
              <w:t>49</w:t>
            </w:r>
          </w:p>
        </w:tc>
        <w:tc>
          <w:tcPr>
            <w:tcW w:w="947" w:type="dxa"/>
            <w:tcBorders>
              <w:top w:val="single" w:sz="4" w:space="0" w:color="auto"/>
              <w:left w:val="single" w:sz="4" w:space="0" w:color="auto"/>
              <w:bottom w:val="single" w:sz="4" w:space="0" w:color="auto"/>
              <w:right w:val="single" w:sz="4" w:space="0" w:color="auto"/>
            </w:tcBorders>
          </w:tcPr>
          <w:p w14:paraId="00776B64" w14:textId="77777777" w:rsidR="00F64A46" w:rsidRPr="00302F8D" w:rsidRDefault="00F64A46" w:rsidP="00F64A46">
            <w:pPr>
              <w:spacing w:after="0" w:line="240" w:lineRule="auto"/>
              <w:jc w:val="center"/>
              <w:rPr>
                <w:rFonts w:ascii="Arial" w:eastAsia="Calibri" w:hAnsi="Arial" w:cs="Arial"/>
                <w:sz w:val="24"/>
                <w:szCs w:val="24"/>
                <w:lang w:val="es-ES"/>
              </w:rPr>
            </w:pPr>
            <w:r>
              <w:rPr>
                <w:rFonts w:ascii="Arial" w:eastAsia="Calibri" w:hAnsi="Arial" w:cs="Arial"/>
                <w:sz w:val="24"/>
                <w:szCs w:val="24"/>
                <w:lang w:val="es-ES"/>
              </w:rPr>
              <w:t>3</w:t>
            </w:r>
          </w:p>
        </w:tc>
        <w:tc>
          <w:tcPr>
            <w:tcW w:w="2046" w:type="dxa"/>
            <w:tcBorders>
              <w:top w:val="single" w:sz="4" w:space="0" w:color="auto"/>
              <w:left w:val="single" w:sz="4" w:space="0" w:color="auto"/>
              <w:bottom w:val="single" w:sz="4" w:space="0" w:color="auto"/>
              <w:right w:val="single" w:sz="4" w:space="0" w:color="auto"/>
            </w:tcBorders>
          </w:tcPr>
          <w:p w14:paraId="005F7E79" w14:textId="77777777" w:rsidR="00F64A46" w:rsidRPr="00302F8D" w:rsidRDefault="00F64A46" w:rsidP="00F64A46">
            <w:pPr>
              <w:spacing w:after="0" w:line="240" w:lineRule="auto"/>
              <w:jc w:val="center"/>
              <w:rPr>
                <w:rFonts w:ascii="Arial" w:eastAsia="Calibri" w:hAnsi="Arial" w:cs="Arial"/>
                <w:color w:val="FF0000"/>
                <w:sz w:val="24"/>
                <w:szCs w:val="24"/>
              </w:rPr>
            </w:pPr>
            <w:r w:rsidRPr="00302F8D">
              <w:rPr>
                <w:rFonts w:ascii="Arial" w:eastAsia="Calibri" w:hAnsi="Arial" w:cs="Arial"/>
                <w:color w:val="FF0000"/>
                <w:sz w:val="24"/>
                <w:szCs w:val="24"/>
              </w:rPr>
              <w:t>16</w:t>
            </w:r>
          </w:p>
        </w:tc>
        <w:tc>
          <w:tcPr>
            <w:tcW w:w="1127" w:type="dxa"/>
            <w:tcBorders>
              <w:top w:val="single" w:sz="4" w:space="0" w:color="auto"/>
              <w:left w:val="single" w:sz="4" w:space="0" w:color="auto"/>
              <w:bottom w:val="single" w:sz="4" w:space="0" w:color="auto"/>
              <w:right w:val="single" w:sz="4" w:space="0" w:color="auto"/>
            </w:tcBorders>
          </w:tcPr>
          <w:p w14:paraId="6A83A2B3" w14:textId="77777777" w:rsidR="00F64A46" w:rsidRPr="00302F8D" w:rsidRDefault="00F64A46" w:rsidP="00F64A46">
            <w:pPr>
              <w:spacing w:after="0" w:line="240" w:lineRule="auto"/>
              <w:jc w:val="center"/>
              <w:rPr>
                <w:rFonts w:ascii="Arial" w:eastAsia="Calibri" w:hAnsi="Arial" w:cs="Arial"/>
                <w:sz w:val="24"/>
                <w:szCs w:val="24"/>
              </w:rPr>
            </w:pPr>
            <w:r w:rsidRPr="00302F8D">
              <w:rPr>
                <w:rFonts w:ascii="Arial" w:eastAsia="Calibri" w:hAnsi="Arial" w:cs="Arial"/>
                <w:sz w:val="24"/>
                <w:szCs w:val="24"/>
              </w:rPr>
              <w:t>-</w:t>
            </w:r>
          </w:p>
        </w:tc>
        <w:tc>
          <w:tcPr>
            <w:tcW w:w="671" w:type="dxa"/>
            <w:tcBorders>
              <w:top w:val="single" w:sz="4" w:space="0" w:color="auto"/>
              <w:left w:val="single" w:sz="4" w:space="0" w:color="auto"/>
              <w:bottom w:val="single" w:sz="4" w:space="0" w:color="auto"/>
              <w:right w:val="single" w:sz="4" w:space="0" w:color="auto"/>
            </w:tcBorders>
          </w:tcPr>
          <w:p w14:paraId="5705A1F3" w14:textId="77777777" w:rsidR="00F64A46" w:rsidRPr="00302F8D" w:rsidRDefault="00F64A46" w:rsidP="00F64A46">
            <w:pPr>
              <w:spacing w:after="0" w:line="240" w:lineRule="auto"/>
              <w:jc w:val="center"/>
              <w:rPr>
                <w:rFonts w:ascii="Arial" w:eastAsia="Calibri" w:hAnsi="Arial" w:cs="Arial"/>
                <w:sz w:val="24"/>
                <w:szCs w:val="24"/>
              </w:rPr>
            </w:pPr>
            <w:r w:rsidRPr="00302F8D">
              <w:rPr>
                <w:rFonts w:ascii="Arial" w:eastAsia="Calibri" w:hAnsi="Arial" w:cs="Arial"/>
                <w:sz w:val="24"/>
                <w:szCs w:val="24"/>
              </w:rPr>
              <w:t>X</w:t>
            </w:r>
          </w:p>
        </w:tc>
        <w:tc>
          <w:tcPr>
            <w:tcW w:w="786" w:type="dxa"/>
            <w:tcBorders>
              <w:top w:val="single" w:sz="4" w:space="0" w:color="auto"/>
              <w:left w:val="single" w:sz="4" w:space="0" w:color="auto"/>
              <w:bottom w:val="single" w:sz="4" w:space="0" w:color="auto"/>
              <w:right w:val="single" w:sz="4" w:space="0" w:color="auto"/>
            </w:tcBorders>
          </w:tcPr>
          <w:p w14:paraId="0E22D174" w14:textId="77777777" w:rsidR="00F64A46" w:rsidRPr="00302F8D" w:rsidRDefault="00F64A46" w:rsidP="00F64A46">
            <w:pPr>
              <w:spacing w:after="0" w:line="240" w:lineRule="auto"/>
              <w:jc w:val="center"/>
              <w:rPr>
                <w:rFonts w:ascii="Arial" w:eastAsia="Calibri" w:hAnsi="Arial" w:cs="Arial"/>
                <w:sz w:val="24"/>
                <w:szCs w:val="24"/>
              </w:rPr>
            </w:pPr>
            <w:r w:rsidRPr="00302F8D">
              <w:rPr>
                <w:rFonts w:ascii="Arial" w:eastAsia="Calibri" w:hAnsi="Arial" w:cs="Arial"/>
                <w:sz w:val="24"/>
                <w:szCs w:val="24"/>
              </w:rPr>
              <w:t>-</w:t>
            </w:r>
          </w:p>
        </w:tc>
        <w:tc>
          <w:tcPr>
            <w:tcW w:w="1125" w:type="dxa"/>
            <w:tcBorders>
              <w:top w:val="single" w:sz="4" w:space="0" w:color="auto"/>
              <w:left w:val="single" w:sz="4" w:space="0" w:color="auto"/>
              <w:bottom w:val="single" w:sz="4" w:space="0" w:color="auto"/>
              <w:right w:val="single" w:sz="4" w:space="0" w:color="auto"/>
            </w:tcBorders>
          </w:tcPr>
          <w:p w14:paraId="68CA1160" w14:textId="77777777" w:rsidR="00F64A46" w:rsidRPr="00302F8D" w:rsidRDefault="00F64A46" w:rsidP="00F64A46">
            <w:pPr>
              <w:spacing w:after="0" w:line="240" w:lineRule="auto"/>
              <w:jc w:val="center"/>
              <w:rPr>
                <w:rFonts w:ascii="Arial" w:eastAsia="Calibri" w:hAnsi="Arial" w:cs="Arial"/>
                <w:sz w:val="24"/>
                <w:szCs w:val="24"/>
                <w:lang w:val="es-ES"/>
              </w:rPr>
            </w:pPr>
            <w:r w:rsidRPr="00302F8D">
              <w:rPr>
                <w:rFonts w:ascii="Arial" w:eastAsia="Calibri" w:hAnsi="Arial" w:cs="Arial"/>
                <w:sz w:val="24"/>
                <w:szCs w:val="24"/>
                <w:lang w:val="es-ES"/>
              </w:rPr>
              <w:t>-</w:t>
            </w:r>
          </w:p>
        </w:tc>
        <w:tc>
          <w:tcPr>
            <w:tcW w:w="770" w:type="dxa"/>
            <w:tcBorders>
              <w:top w:val="single" w:sz="4" w:space="0" w:color="auto"/>
              <w:left w:val="single" w:sz="4" w:space="0" w:color="auto"/>
              <w:bottom w:val="single" w:sz="4" w:space="0" w:color="auto"/>
              <w:right w:val="single" w:sz="4" w:space="0" w:color="auto"/>
            </w:tcBorders>
          </w:tcPr>
          <w:p w14:paraId="2B097F98" w14:textId="77777777" w:rsidR="00F64A46" w:rsidRPr="00302F8D" w:rsidRDefault="00F64A46" w:rsidP="00F64A46">
            <w:pPr>
              <w:spacing w:after="0" w:line="240" w:lineRule="auto"/>
              <w:jc w:val="center"/>
              <w:rPr>
                <w:rFonts w:ascii="Arial" w:eastAsia="Calibri" w:hAnsi="Arial" w:cs="Arial"/>
                <w:sz w:val="24"/>
                <w:szCs w:val="24"/>
                <w:lang w:val="es-ES"/>
              </w:rPr>
            </w:pPr>
            <w:r w:rsidRPr="00302F8D">
              <w:rPr>
                <w:rFonts w:ascii="Arial" w:eastAsia="Calibri" w:hAnsi="Arial" w:cs="Arial"/>
                <w:sz w:val="24"/>
                <w:szCs w:val="24"/>
                <w:lang w:val="es-ES"/>
              </w:rPr>
              <w:t>-</w:t>
            </w:r>
          </w:p>
        </w:tc>
      </w:tr>
      <w:tr w:rsidR="00F64A46" w:rsidRPr="00C409A2" w14:paraId="102F7360" w14:textId="77777777" w:rsidTr="00F64A46">
        <w:trPr>
          <w:trHeight w:val="203"/>
        </w:trPr>
        <w:tc>
          <w:tcPr>
            <w:tcW w:w="851" w:type="dxa"/>
            <w:tcBorders>
              <w:top w:val="single" w:sz="4" w:space="0" w:color="auto"/>
              <w:left w:val="single" w:sz="4" w:space="0" w:color="auto"/>
              <w:bottom w:val="single" w:sz="4" w:space="0" w:color="auto"/>
              <w:right w:val="single" w:sz="4" w:space="0" w:color="auto"/>
            </w:tcBorders>
          </w:tcPr>
          <w:p w14:paraId="4E1E70A1" w14:textId="77777777" w:rsidR="00F64A46" w:rsidRPr="00302F8D" w:rsidRDefault="00F64A46" w:rsidP="00F64A46">
            <w:pPr>
              <w:spacing w:after="0" w:line="240" w:lineRule="auto"/>
              <w:jc w:val="center"/>
              <w:rPr>
                <w:rFonts w:ascii="Arial" w:eastAsia="Calibri" w:hAnsi="Arial" w:cs="Arial"/>
                <w:color w:val="FF0000"/>
                <w:sz w:val="24"/>
                <w:szCs w:val="24"/>
              </w:rPr>
            </w:pPr>
            <w:r w:rsidRPr="00302F8D">
              <w:rPr>
                <w:rFonts w:ascii="Arial" w:eastAsia="Calibri" w:hAnsi="Arial" w:cs="Arial"/>
                <w:color w:val="FF0000"/>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00D3BF63" w14:textId="77777777" w:rsidR="00F64A46" w:rsidRPr="00302F8D" w:rsidRDefault="00F64A46" w:rsidP="00F64A46">
            <w:pPr>
              <w:spacing w:after="0" w:line="240" w:lineRule="auto"/>
              <w:jc w:val="center"/>
              <w:rPr>
                <w:rFonts w:ascii="Arial" w:eastAsia="Calibri" w:hAnsi="Arial" w:cs="Arial"/>
                <w:sz w:val="24"/>
                <w:szCs w:val="24"/>
              </w:rPr>
            </w:pPr>
            <w:r>
              <w:rPr>
                <w:rFonts w:ascii="Arial" w:eastAsia="Calibri" w:hAnsi="Arial" w:cs="Arial"/>
                <w:sz w:val="24"/>
                <w:szCs w:val="24"/>
              </w:rPr>
              <w:t>40</w:t>
            </w:r>
          </w:p>
        </w:tc>
        <w:tc>
          <w:tcPr>
            <w:tcW w:w="1155" w:type="dxa"/>
            <w:tcBorders>
              <w:top w:val="single" w:sz="4" w:space="0" w:color="auto"/>
              <w:left w:val="single" w:sz="4" w:space="0" w:color="auto"/>
              <w:bottom w:val="single" w:sz="4" w:space="0" w:color="auto"/>
              <w:right w:val="single" w:sz="4" w:space="0" w:color="auto"/>
            </w:tcBorders>
          </w:tcPr>
          <w:p w14:paraId="5661E5D9" w14:textId="77777777" w:rsidR="00F64A46" w:rsidRPr="00302F8D" w:rsidRDefault="00F64A46" w:rsidP="00F64A46">
            <w:pPr>
              <w:spacing w:after="0" w:line="240" w:lineRule="auto"/>
              <w:jc w:val="center"/>
              <w:rPr>
                <w:rFonts w:ascii="Arial" w:eastAsia="Calibri" w:hAnsi="Arial" w:cs="Arial"/>
                <w:sz w:val="24"/>
                <w:szCs w:val="24"/>
              </w:rPr>
            </w:pPr>
            <w:r w:rsidRPr="00302F8D">
              <w:rPr>
                <w:rFonts w:ascii="Arial" w:eastAsia="Calibri" w:hAnsi="Arial" w:cs="Arial"/>
                <w:sz w:val="24"/>
                <w:szCs w:val="24"/>
              </w:rPr>
              <w:t>-</w:t>
            </w:r>
          </w:p>
        </w:tc>
        <w:tc>
          <w:tcPr>
            <w:tcW w:w="1315" w:type="dxa"/>
            <w:tcBorders>
              <w:top w:val="single" w:sz="4" w:space="0" w:color="auto"/>
              <w:left w:val="single" w:sz="4" w:space="0" w:color="auto"/>
              <w:bottom w:val="single" w:sz="4" w:space="0" w:color="auto"/>
              <w:right w:val="single" w:sz="4" w:space="0" w:color="auto"/>
            </w:tcBorders>
          </w:tcPr>
          <w:p w14:paraId="04BB881C" w14:textId="77777777" w:rsidR="00F64A46" w:rsidRPr="00302F8D" w:rsidRDefault="00F64A46" w:rsidP="00F64A46">
            <w:pPr>
              <w:spacing w:after="0" w:line="240" w:lineRule="auto"/>
              <w:jc w:val="center"/>
              <w:rPr>
                <w:rFonts w:ascii="Arial" w:eastAsia="Calibri" w:hAnsi="Arial" w:cs="Arial"/>
                <w:sz w:val="24"/>
                <w:szCs w:val="24"/>
              </w:rPr>
            </w:pPr>
            <w:r w:rsidRPr="00302F8D">
              <w:rPr>
                <w:rFonts w:ascii="Arial" w:eastAsia="Calibri" w:hAnsi="Arial" w:cs="Arial"/>
                <w:sz w:val="24"/>
                <w:szCs w:val="24"/>
              </w:rPr>
              <w:t>X</w:t>
            </w:r>
          </w:p>
        </w:tc>
        <w:tc>
          <w:tcPr>
            <w:tcW w:w="875" w:type="dxa"/>
            <w:tcBorders>
              <w:top w:val="single" w:sz="4" w:space="0" w:color="auto"/>
              <w:left w:val="single" w:sz="4" w:space="0" w:color="auto"/>
              <w:bottom w:val="single" w:sz="4" w:space="0" w:color="auto"/>
              <w:right w:val="single" w:sz="4" w:space="0" w:color="auto"/>
            </w:tcBorders>
          </w:tcPr>
          <w:p w14:paraId="296143AF" w14:textId="77777777" w:rsidR="00F64A46" w:rsidRPr="00302F8D" w:rsidRDefault="00F64A46" w:rsidP="00F64A46">
            <w:pPr>
              <w:spacing w:after="0" w:line="240" w:lineRule="auto"/>
              <w:jc w:val="center"/>
              <w:rPr>
                <w:rFonts w:ascii="Arial" w:eastAsia="Calibri" w:hAnsi="Arial" w:cs="Arial"/>
                <w:sz w:val="24"/>
                <w:szCs w:val="24"/>
              </w:rPr>
            </w:pPr>
            <w:r>
              <w:rPr>
                <w:rFonts w:ascii="Arial" w:eastAsia="Calibri" w:hAnsi="Arial" w:cs="Arial"/>
                <w:sz w:val="24"/>
                <w:szCs w:val="24"/>
              </w:rPr>
              <w:t>15</w:t>
            </w:r>
          </w:p>
        </w:tc>
        <w:tc>
          <w:tcPr>
            <w:tcW w:w="944" w:type="dxa"/>
            <w:tcBorders>
              <w:top w:val="single" w:sz="4" w:space="0" w:color="auto"/>
              <w:left w:val="single" w:sz="4" w:space="0" w:color="auto"/>
              <w:bottom w:val="single" w:sz="4" w:space="0" w:color="auto"/>
              <w:right w:val="single" w:sz="4" w:space="0" w:color="auto"/>
            </w:tcBorders>
          </w:tcPr>
          <w:p w14:paraId="136E5C2E" w14:textId="77777777" w:rsidR="00F64A46" w:rsidRPr="00302F8D" w:rsidRDefault="00F64A46" w:rsidP="00F64A46">
            <w:pPr>
              <w:spacing w:after="0" w:line="240" w:lineRule="auto"/>
              <w:jc w:val="center"/>
              <w:rPr>
                <w:rFonts w:ascii="Arial" w:eastAsia="Calibri" w:hAnsi="Arial" w:cs="Arial"/>
                <w:sz w:val="24"/>
                <w:szCs w:val="24"/>
              </w:rPr>
            </w:pPr>
            <w:r>
              <w:rPr>
                <w:rFonts w:ascii="Arial" w:eastAsia="Calibri" w:hAnsi="Arial" w:cs="Arial"/>
                <w:sz w:val="24"/>
                <w:szCs w:val="24"/>
              </w:rPr>
              <w:t>19</w:t>
            </w:r>
          </w:p>
        </w:tc>
        <w:tc>
          <w:tcPr>
            <w:tcW w:w="947" w:type="dxa"/>
            <w:tcBorders>
              <w:top w:val="single" w:sz="4" w:space="0" w:color="auto"/>
              <w:left w:val="single" w:sz="4" w:space="0" w:color="auto"/>
              <w:bottom w:val="single" w:sz="4" w:space="0" w:color="auto"/>
              <w:right w:val="single" w:sz="4" w:space="0" w:color="auto"/>
            </w:tcBorders>
          </w:tcPr>
          <w:p w14:paraId="0BD30EC1" w14:textId="77777777" w:rsidR="00F64A46" w:rsidRPr="00302F8D" w:rsidRDefault="00F64A46" w:rsidP="00F64A46">
            <w:pPr>
              <w:spacing w:after="0" w:line="240" w:lineRule="auto"/>
              <w:jc w:val="center"/>
              <w:rPr>
                <w:rFonts w:ascii="Arial" w:eastAsia="Calibri" w:hAnsi="Arial" w:cs="Arial"/>
                <w:sz w:val="24"/>
                <w:szCs w:val="24"/>
                <w:lang w:val="es-ES"/>
              </w:rPr>
            </w:pPr>
            <w:r>
              <w:rPr>
                <w:rFonts w:ascii="Arial" w:eastAsia="Calibri" w:hAnsi="Arial" w:cs="Arial"/>
                <w:sz w:val="24"/>
                <w:szCs w:val="24"/>
                <w:lang w:val="es-ES"/>
              </w:rPr>
              <w:t>6</w:t>
            </w:r>
          </w:p>
        </w:tc>
        <w:tc>
          <w:tcPr>
            <w:tcW w:w="2046" w:type="dxa"/>
            <w:tcBorders>
              <w:top w:val="single" w:sz="4" w:space="0" w:color="auto"/>
              <w:left w:val="single" w:sz="4" w:space="0" w:color="auto"/>
              <w:bottom w:val="single" w:sz="4" w:space="0" w:color="auto"/>
              <w:right w:val="single" w:sz="4" w:space="0" w:color="auto"/>
            </w:tcBorders>
          </w:tcPr>
          <w:p w14:paraId="3AE9C4E0" w14:textId="77777777" w:rsidR="00F64A46" w:rsidRPr="00302F8D" w:rsidRDefault="00F64A46" w:rsidP="00F64A46">
            <w:pPr>
              <w:spacing w:after="0" w:line="240" w:lineRule="auto"/>
              <w:jc w:val="center"/>
              <w:rPr>
                <w:rFonts w:ascii="Arial" w:eastAsia="Calibri" w:hAnsi="Arial" w:cs="Arial"/>
                <w:color w:val="FF0000"/>
                <w:sz w:val="24"/>
                <w:szCs w:val="24"/>
              </w:rPr>
            </w:pPr>
            <w:r w:rsidRPr="00302F8D">
              <w:rPr>
                <w:rFonts w:ascii="Arial" w:eastAsia="Calibri" w:hAnsi="Arial" w:cs="Arial"/>
                <w:color w:val="FF0000"/>
                <w:sz w:val="24"/>
                <w:szCs w:val="24"/>
              </w:rPr>
              <w:t>16</w:t>
            </w:r>
          </w:p>
        </w:tc>
        <w:tc>
          <w:tcPr>
            <w:tcW w:w="1127" w:type="dxa"/>
            <w:tcBorders>
              <w:top w:val="single" w:sz="4" w:space="0" w:color="auto"/>
              <w:left w:val="single" w:sz="4" w:space="0" w:color="auto"/>
              <w:bottom w:val="single" w:sz="4" w:space="0" w:color="auto"/>
              <w:right w:val="single" w:sz="4" w:space="0" w:color="auto"/>
            </w:tcBorders>
          </w:tcPr>
          <w:p w14:paraId="35329925" w14:textId="77777777" w:rsidR="00F64A46" w:rsidRPr="00302F8D" w:rsidRDefault="00F64A46" w:rsidP="00F64A46">
            <w:pPr>
              <w:spacing w:after="0" w:line="240" w:lineRule="auto"/>
              <w:jc w:val="center"/>
              <w:rPr>
                <w:rFonts w:ascii="Arial" w:eastAsia="Calibri" w:hAnsi="Arial" w:cs="Arial"/>
                <w:sz w:val="24"/>
                <w:szCs w:val="24"/>
              </w:rPr>
            </w:pPr>
            <w:r w:rsidRPr="00302F8D">
              <w:rPr>
                <w:rFonts w:ascii="Arial" w:eastAsia="Calibri" w:hAnsi="Arial" w:cs="Arial"/>
                <w:sz w:val="24"/>
                <w:szCs w:val="24"/>
              </w:rPr>
              <w:t>-</w:t>
            </w:r>
          </w:p>
        </w:tc>
        <w:tc>
          <w:tcPr>
            <w:tcW w:w="671" w:type="dxa"/>
            <w:tcBorders>
              <w:top w:val="single" w:sz="4" w:space="0" w:color="auto"/>
              <w:left w:val="single" w:sz="4" w:space="0" w:color="auto"/>
              <w:bottom w:val="single" w:sz="4" w:space="0" w:color="auto"/>
              <w:right w:val="single" w:sz="4" w:space="0" w:color="auto"/>
            </w:tcBorders>
          </w:tcPr>
          <w:p w14:paraId="7129FD20" w14:textId="77777777" w:rsidR="00F64A46" w:rsidRPr="00302F8D" w:rsidRDefault="00F64A46" w:rsidP="00F64A46">
            <w:pPr>
              <w:spacing w:after="0" w:line="240" w:lineRule="auto"/>
              <w:jc w:val="center"/>
              <w:rPr>
                <w:rFonts w:ascii="Arial" w:eastAsia="Calibri" w:hAnsi="Arial" w:cs="Arial"/>
                <w:sz w:val="24"/>
                <w:szCs w:val="24"/>
              </w:rPr>
            </w:pPr>
            <w:r w:rsidRPr="00302F8D">
              <w:rPr>
                <w:rFonts w:ascii="Arial" w:eastAsia="Calibri" w:hAnsi="Arial" w:cs="Arial"/>
                <w:sz w:val="24"/>
                <w:szCs w:val="24"/>
              </w:rPr>
              <w:t>X</w:t>
            </w:r>
          </w:p>
        </w:tc>
        <w:tc>
          <w:tcPr>
            <w:tcW w:w="786" w:type="dxa"/>
            <w:tcBorders>
              <w:top w:val="single" w:sz="4" w:space="0" w:color="auto"/>
              <w:left w:val="single" w:sz="4" w:space="0" w:color="auto"/>
              <w:bottom w:val="single" w:sz="4" w:space="0" w:color="auto"/>
              <w:right w:val="single" w:sz="4" w:space="0" w:color="auto"/>
            </w:tcBorders>
          </w:tcPr>
          <w:p w14:paraId="72E0A8E9" w14:textId="77777777" w:rsidR="00F64A46" w:rsidRPr="00302F8D" w:rsidRDefault="00F64A46" w:rsidP="00F64A46">
            <w:pPr>
              <w:spacing w:after="0" w:line="240" w:lineRule="auto"/>
              <w:jc w:val="center"/>
              <w:rPr>
                <w:rFonts w:ascii="Arial" w:eastAsia="Calibri" w:hAnsi="Arial" w:cs="Arial"/>
                <w:sz w:val="24"/>
                <w:szCs w:val="24"/>
              </w:rPr>
            </w:pPr>
            <w:r w:rsidRPr="00302F8D">
              <w:rPr>
                <w:rFonts w:ascii="Arial" w:eastAsia="Calibri" w:hAnsi="Arial" w:cs="Arial"/>
                <w:sz w:val="24"/>
                <w:szCs w:val="24"/>
              </w:rPr>
              <w:t>-</w:t>
            </w:r>
          </w:p>
        </w:tc>
        <w:tc>
          <w:tcPr>
            <w:tcW w:w="1125" w:type="dxa"/>
            <w:tcBorders>
              <w:top w:val="single" w:sz="4" w:space="0" w:color="auto"/>
              <w:left w:val="single" w:sz="4" w:space="0" w:color="auto"/>
              <w:bottom w:val="single" w:sz="4" w:space="0" w:color="auto"/>
              <w:right w:val="single" w:sz="4" w:space="0" w:color="auto"/>
            </w:tcBorders>
          </w:tcPr>
          <w:p w14:paraId="2FBCEF40" w14:textId="77777777" w:rsidR="00F64A46" w:rsidRPr="00302F8D" w:rsidRDefault="00F64A46" w:rsidP="00F64A46">
            <w:pPr>
              <w:spacing w:after="0" w:line="240" w:lineRule="auto"/>
              <w:jc w:val="center"/>
              <w:rPr>
                <w:rFonts w:ascii="Arial" w:eastAsia="Calibri" w:hAnsi="Arial" w:cs="Arial"/>
                <w:sz w:val="24"/>
                <w:szCs w:val="24"/>
                <w:lang w:val="es-ES"/>
              </w:rPr>
            </w:pPr>
            <w:r w:rsidRPr="00302F8D">
              <w:rPr>
                <w:rFonts w:ascii="Arial" w:eastAsia="Calibri" w:hAnsi="Arial" w:cs="Arial"/>
                <w:sz w:val="24"/>
                <w:szCs w:val="24"/>
                <w:lang w:val="es-ES"/>
              </w:rPr>
              <w:t>-</w:t>
            </w:r>
          </w:p>
        </w:tc>
        <w:tc>
          <w:tcPr>
            <w:tcW w:w="770" w:type="dxa"/>
            <w:tcBorders>
              <w:top w:val="single" w:sz="4" w:space="0" w:color="auto"/>
              <w:left w:val="single" w:sz="4" w:space="0" w:color="auto"/>
              <w:bottom w:val="single" w:sz="4" w:space="0" w:color="auto"/>
              <w:right w:val="single" w:sz="4" w:space="0" w:color="auto"/>
            </w:tcBorders>
          </w:tcPr>
          <w:p w14:paraId="7E3346C8" w14:textId="77777777" w:rsidR="00F64A46" w:rsidRPr="00302F8D" w:rsidRDefault="00F64A46" w:rsidP="00F64A46">
            <w:pPr>
              <w:spacing w:after="0" w:line="240" w:lineRule="auto"/>
              <w:jc w:val="center"/>
              <w:rPr>
                <w:rFonts w:ascii="Arial" w:eastAsia="Calibri" w:hAnsi="Arial" w:cs="Arial"/>
                <w:sz w:val="24"/>
                <w:szCs w:val="24"/>
                <w:lang w:val="es-ES"/>
              </w:rPr>
            </w:pPr>
            <w:r w:rsidRPr="00302F8D">
              <w:rPr>
                <w:rFonts w:ascii="Arial" w:eastAsia="Calibri" w:hAnsi="Arial" w:cs="Arial"/>
                <w:sz w:val="24"/>
                <w:szCs w:val="24"/>
                <w:lang w:val="es-ES"/>
              </w:rPr>
              <w:t>-</w:t>
            </w:r>
          </w:p>
        </w:tc>
      </w:tr>
      <w:tr w:rsidR="00F64A46" w:rsidRPr="00C409A2" w14:paraId="01572F39" w14:textId="77777777" w:rsidTr="00F64A46">
        <w:trPr>
          <w:trHeight w:val="203"/>
        </w:trPr>
        <w:tc>
          <w:tcPr>
            <w:tcW w:w="851" w:type="dxa"/>
            <w:tcBorders>
              <w:top w:val="single" w:sz="4" w:space="0" w:color="auto"/>
              <w:left w:val="single" w:sz="4" w:space="0" w:color="auto"/>
              <w:bottom w:val="single" w:sz="4" w:space="0" w:color="auto"/>
              <w:right w:val="single" w:sz="4" w:space="0" w:color="auto"/>
            </w:tcBorders>
          </w:tcPr>
          <w:p w14:paraId="0769E226" w14:textId="77777777" w:rsidR="00F64A46" w:rsidRPr="00C409A2" w:rsidRDefault="00F64A46" w:rsidP="00F64A46">
            <w:pPr>
              <w:spacing w:after="0" w:line="240" w:lineRule="auto"/>
              <w:jc w:val="center"/>
              <w:rPr>
                <w:rFonts w:ascii="Arial" w:eastAsia="Calibri" w:hAnsi="Arial" w:cs="Arial"/>
                <w:color w:val="FF0000"/>
                <w:sz w:val="24"/>
                <w:szCs w:val="24"/>
              </w:rPr>
            </w:pPr>
            <w:r w:rsidRPr="00C409A2">
              <w:rPr>
                <w:rFonts w:ascii="Arial" w:eastAsia="Calibri" w:hAnsi="Arial" w:cs="Arial"/>
                <w:color w:val="FF0000"/>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04158F18" w14:textId="77777777" w:rsidR="00F64A46" w:rsidRPr="00C409A2" w:rsidRDefault="00F64A46" w:rsidP="00F64A46">
            <w:pPr>
              <w:spacing w:after="0" w:line="240" w:lineRule="auto"/>
              <w:jc w:val="center"/>
              <w:rPr>
                <w:rFonts w:ascii="Arial" w:eastAsia="Calibri" w:hAnsi="Arial" w:cs="Arial"/>
                <w:sz w:val="24"/>
                <w:szCs w:val="24"/>
              </w:rPr>
            </w:pPr>
            <w:r>
              <w:rPr>
                <w:rFonts w:ascii="Arial" w:eastAsia="Calibri" w:hAnsi="Arial" w:cs="Arial"/>
                <w:sz w:val="24"/>
                <w:szCs w:val="24"/>
              </w:rPr>
              <w:t>7</w:t>
            </w:r>
          </w:p>
        </w:tc>
        <w:tc>
          <w:tcPr>
            <w:tcW w:w="1155" w:type="dxa"/>
            <w:tcBorders>
              <w:top w:val="single" w:sz="4" w:space="0" w:color="auto"/>
              <w:left w:val="single" w:sz="4" w:space="0" w:color="auto"/>
              <w:bottom w:val="single" w:sz="4" w:space="0" w:color="auto"/>
              <w:right w:val="single" w:sz="4" w:space="0" w:color="auto"/>
            </w:tcBorders>
          </w:tcPr>
          <w:p w14:paraId="4A1F438A" w14:textId="77777777" w:rsidR="00F64A46" w:rsidRPr="00C409A2" w:rsidRDefault="00F64A46" w:rsidP="00F64A46">
            <w:pPr>
              <w:spacing w:after="0" w:line="240" w:lineRule="auto"/>
              <w:jc w:val="center"/>
              <w:rPr>
                <w:rFonts w:ascii="Arial" w:eastAsia="Calibri" w:hAnsi="Arial" w:cs="Arial"/>
                <w:sz w:val="24"/>
                <w:szCs w:val="24"/>
              </w:rPr>
            </w:pPr>
            <w:r w:rsidRPr="00C409A2">
              <w:rPr>
                <w:rFonts w:ascii="Arial" w:eastAsia="Calibri" w:hAnsi="Arial" w:cs="Arial"/>
                <w:sz w:val="24"/>
                <w:szCs w:val="24"/>
              </w:rPr>
              <w:t>X</w:t>
            </w:r>
          </w:p>
        </w:tc>
        <w:tc>
          <w:tcPr>
            <w:tcW w:w="1315" w:type="dxa"/>
            <w:tcBorders>
              <w:top w:val="single" w:sz="4" w:space="0" w:color="auto"/>
              <w:left w:val="single" w:sz="4" w:space="0" w:color="auto"/>
              <w:bottom w:val="single" w:sz="4" w:space="0" w:color="auto"/>
              <w:right w:val="single" w:sz="4" w:space="0" w:color="auto"/>
            </w:tcBorders>
          </w:tcPr>
          <w:p w14:paraId="2C6EEB56" w14:textId="77777777" w:rsidR="00F64A46" w:rsidRPr="00C409A2" w:rsidRDefault="00F64A46" w:rsidP="00F64A46">
            <w:pPr>
              <w:spacing w:after="0" w:line="240" w:lineRule="auto"/>
              <w:jc w:val="center"/>
              <w:rPr>
                <w:rFonts w:ascii="Arial" w:eastAsia="Calibri" w:hAnsi="Arial" w:cs="Arial"/>
                <w:sz w:val="24"/>
                <w:szCs w:val="24"/>
              </w:rPr>
            </w:pPr>
            <w:r w:rsidRPr="00C409A2">
              <w:rPr>
                <w:rFonts w:ascii="Arial" w:eastAsia="Calibri" w:hAnsi="Arial" w:cs="Arial"/>
                <w:sz w:val="24"/>
                <w:szCs w:val="24"/>
                <w:lang w:val="es-ES"/>
              </w:rPr>
              <w:t>-</w:t>
            </w:r>
          </w:p>
        </w:tc>
        <w:tc>
          <w:tcPr>
            <w:tcW w:w="875" w:type="dxa"/>
            <w:tcBorders>
              <w:top w:val="single" w:sz="4" w:space="0" w:color="auto"/>
              <w:left w:val="single" w:sz="4" w:space="0" w:color="auto"/>
              <w:bottom w:val="single" w:sz="4" w:space="0" w:color="auto"/>
              <w:right w:val="single" w:sz="4" w:space="0" w:color="auto"/>
            </w:tcBorders>
          </w:tcPr>
          <w:p w14:paraId="364712CB" w14:textId="77777777" w:rsidR="00F64A46" w:rsidRPr="00C409A2" w:rsidRDefault="00F64A46" w:rsidP="00F64A46">
            <w:pPr>
              <w:spacing w:after="0" w:line="240" w:lineRule="auto"/>
              <w:jc w:val="center"/>
              <w:rPr>
                <w:rFonts w:ascii="Arial" w:eastAsia="Calibri" w:hAnsi="Arial" w:cs="Arial"/>
                <w:sz w:val="24"/>
                <w:szCs w:val="24"/>
              </w:rPr>
            </w:pPr>
            <w:r>
              <w:rPr>
                <w:rFonts w:ascii="Arial" w:eastAsia="Calibri" w:hAnsi="Arial" w:cs="Arial"/>
                <w:sz w:val="24"/>
                <w:szCs w:val="24"/>
              </w:rPr>
              <w:t>2</w:t>
            </w:r>
          </w:p>
        </w:tc>
        <w:tc>
          <w:tcPr>
            <w:tcW w:w="944" w:type="dxa"/>
            <w:tcBorders>
              <w:top w:val="single" w:sz="4" w:space="0" w:color="auto"/>
              <w:left w:val="single" w:sz="4" w:space="0" w:color="auto"/>
              <w:bottom w:val="single" w:sz="4" w:space="0" w:color="auto"/>
              <w:right w:val="single" w:sz="4" w:space="0" w:color="auto"/>
            </w:tcBorders>
          </w:tcPr>
          <w:p w14:paraId="5FA8B356" w14:textId="77777777" w:rsidR="00F64A46" w:rsidRPr="00C409A2" w:rsidRDefault="00F64A46" w:rsidP="00F64A46">
            <w:pPr>
              <w:spacing w:after="0" w:line="240" w:lineRule="auto"/>
              <w:jc w:val="center"/>
              <w:rPr>
                <w:rFonts w:ascii="Arial" w:eastAsia="Calibri" w:hAnsi="Arial" w:cs="Arial"/>
                <w:sz w:val="24"/>
                <w:szCs w:val="24"/>
              </w:rPr>
            </w:pPr>
            <w:r>
              <w:rPr>
                <w:rFonts w:ascii="Arial" w:eastAsia="Calibri" w:hAnsi="Arial" w:cs="Arial"/>
                <w:sz w:val="24"/>
                <w:szCs w:val="24"/>
              </w:rPr>
              <w:t>5</w:t>
            </w:r>
          </w:p>
        </w:tc>
        <w:tc>
          <w:tcPr>
            <w:tcW w:w="947" w:type="dxa"/>
            <w:tcBorders>
              <w:top w:val="single" w:sz="4" w:space="0" w:color="auto"/>
              <w:left w:val="single" w:sz="4" w:space="0" w:color="auto"/>
              <w:bottom w:val="single" w:sz="4" w:space="0" w:color="auto"/>
              <w:right w:val="single" w:sz="4" w:space="0" w:color="auto"/>
            </w:tcBorders>
          </w:tcPr>
          <w:p w14:paraId="65F4CFEB" w14:textId="77777777" w:rsidR="00F64A46" w:rsidRPr="00C409A2" w:rsidRDefault="00F64A46" w:rsidP="00F64A46">
            <w:pPr>
              <w:spacing w:after="0" w:line="240" w:lineRule="auto"/>
              <w:jc w:val="center"/>
              <w:rPr>
                <w:rFonts w:ascii="Arial" w:eastAsia="Calibri" w:hAnsi="Arial" w:cs="Arial"/>
                <w:sz w:val="24"/>
                <w:szCs w:val="24"/>
                <w:lang w:val="es-ES"/>
              </w:rPr>
            </w:pPr>
            <w:r>
              <w:rPr>
                <w:rFonts w:ascii="Arial" w:eastAsia="Calibri" w:hAnsi="Arial" w:cs="Arial"/>
                <w:sz w:val="24"/>
                <w:szCs w:val="24"/>
                <w:lang w:val="es-ES"/>
              </w:rPr>
              <w:t>0</w:t>
            </w:r>
          </w:p>
        </w:tc>
        <w:tc>
          <w:tcPr>
            <w:tcW w:w="2046" w:type="dxa"/>
            <w:tcBorders>
              <w:top w:val="single" w:sz="4" w:space="0" w:color="auto"/>
              <w:left w:val="single" w:sz="4" w:space="0" w:color="auto"/>
              <w:bottom w:val="single" w:sz="4" w:space="0" w:color="auto"/>
              <w:right w:val="single" w:sz="4" w:space="0" w:color="auto"/>
            </w:tcBorders>
          </w:tcPr>
          <w:p w14:paraId="7BD956DD" w14:textId="77777777" w:rsidR="00F64A46" w:rsidRPr="00F64A46" w:rsidRDefault="00F64A46" w:rsidP="00F64A46">
            <w:pPr>
              <w:spacing w:after="0" w:line="240" w:lineRule="auto"/>
              <w:jc w:val="center"/>
              <w:rPr>
                <w:rFonts w:ascii="Arial" w:eastAsia="Calibri" w:hAnsi="Arial" w:cs="Arial"/>
                <w:color w:val="FF0000"/>
                <w:sz w:val="24"/>
                <w:szCs w:val="24"/>
              </w:rPr>
            </w:pPr>
            <w:r w:rsidRPr="00F64A46">
              <w:rPr>
                <w:rFonts w:ascii="Arial" w:eastAsia="Calibri" w:hAnsi="Arial" w:cs="Arial"/>
                <w:color w:val="FF0000"/>
                <w:sz w:val="24"/>
                <w:szCs w:val="24"/>
              </w:rPr>
              <w:t>25</w:t>
            </w:r>
          </w:p>
        </w:tc>
        <w:tc>
          <w:tcPr>
            <w:tcW w:w="1127" w:type="dxa"/>
            <w:tcBorders>
              <w:top w:val="single" w:sz="4" w:space="0" w:color="auto"/>
              <w:left w:val="single" w:sz="4" w:space="0" w:color="auto"/>
              <w:bottom w:val="single" w:sz="4" w:space="0" w:color="auto"/>
              <w:right w:val="single" w:sz="4" w:space="0" w:color="auto"/>
            </w:tcBorders>
          </w:tcPr>
          <w:p w14:paraId="5BE65D16" w14:textId="77777777" w:rsidR="00F64A46" w:rsidRPr="00C409A2" w:rsidRDefault="00F64A46" w:rsidP="00F64A46">
            <w:pPr>
              <w:spacing w:after="0" w:line="240" w:lineRule="auto"/>
              <w:jc w:val="center"/>
              <w:rPr>
                <w:rFonts w:ascii="Arial" w:eastAsia="Calibri" w:hAnsi="Arial" w:cs="Arial"/>
                <w:sz w:val="24"/>
                <w:szCs w:val="24"/>
              </w:rPr>
            </w:pPr>
            <w:r w:rsidRPr="00C409A2">
              <w:rPr>
                <w:rFonts w:ascii="Arial" w:eastAsia="Calibri" w:hAnsi="Arial" w:cs="Arial"/>
                <w:sz w:val="24"/>
                <w:szCs w:val="24"/>
              </w:rPr>
              <w:t>X</w:t>
            </w:r>
          </w:p>
        </w:tc>
        <w:tc>
          <w:tcPr>
            <w:tcW w:w="671" w:type="dxa"/>
            <w:tcBorders>
              <w:top w:val="single" w:sz="4" w:space="0" w:color="auto"/>
              <w:left w:val="single" w:sz="4" w:space="0" w:color="auto"/>
              <w:bottom w:val="single" w:sz="4" w:space="0" w:color="auto"/>
              <w:right w:val="single" w:sz="4" w:space="0" w:color="auto"/>
            </w:tcBorders>
          </w:tcPr>
          <w:p w14:paraId="2F8DF820" w14:textId="77777777" w:rsidR="00F64A46" w:rsidRPr="00C409A2" w:rsidRDefault="00F64A46" w:rsidP="00F64A46">
            <w:pPr>
              <w:spacing w:after="0" w:line="240" w:lineRule="auto"/>
              <w:jc w:val="center"/>
              <w:rPr>
                <w:rFonts w:ascii="Arial" w:eastAsia="Calibri" w:hAnsi="Arial" w:cs="Arial"/>
                <w:sz w:val="24"/>
                <w:szCs w:val="24"/>
              </w:rPr>
            </w:pPr>
            <w:r w:rsidRPr="00C409A2">
              <w:rPr>
                <w:rFonts w:ascii="Arial" w:eastAsia="Calibri" w:hAnsi="Arial" w:cs="Arial"/>
                <w:sz w:val="24"/>
                <w:szCs w:val="24"/>
              </w:rPr>
              <w:t>-</w:t>
            </w:r>
          </w:p>
        </w:tc>
        <w:tc>
          <w:tcPr>
            <w:tcW w:w="786" w:type="dxa"/>
            <w:tcBorders>
              <w:top w:val="single" w:sz="4" w:space="0" w:color="auto"/>
              <w:left w:val="single" w:sz="4" w:space="0" w:color="auto"/>
              <w:bottom w:val="single" w:sz="4" w:space="0" w:color="auto"/>
              <w:right w:val="single" w:sz="4" w:space="0" w:color="auto"/>
            </w:tcBorders>
          </w:tcPr>
          <w:p w14:paraId="7474A303" w14:textId="77777777" w:rsidR="00F64A46" w:rsidRPr="00C409A2" w:rsidRDefault="00F64A46" w:rsidP="00F64A46">
            <w:pPr>
              <w:spacing w:after="0" w:line="240" w:lineRule="auto"/>
              <w:jc w:val="center"/>
              <w:rPr>
                <w:rFonts w:ascii="Arial" w:eastAsia="Calibri" w:hAnsi="Arial" w:cs="Arial"/>
                <w:sz w:val="24"/>
                <w:szCs w:val="24"/>
              </w:rPr>
            </w:pPr>
            <w:r w:rsidRPr="00C409A2">
              <w:rPr>
                <w:rFonts w:ascii="Arial" w:eastAsia="Calibri" w:hAnsi="Arial" w:cs="Arial"/>
                <w:sz w:val="24"/>
                <w:szCs w:val="24"/>
              </w:rPr>
              <w:t>-</w:t>
            </w:r>
          </w:p>
        </w:tc>
        <w:tc>
          <w:tcPr>
            <w:tcW w:w="1125" w:type="dxa"/>
            <w:tcBorders>
              <w:top w:val="single" w:sz="4" w:space="0" w:color="auto"/>
              <w:left w:val="single" w:sz="4" w:space="0" w:color="auto"/>
              <w:bottom w:val="single" w:sz="4" w:space="0" w:color="auto"/>
              <w:right w:val="single" w:sz="4" w:space="0" w:color="auto"/>
            </w:tcBorders>
          </w:tcPr>
          <w:p w14:paraId="399E9D8E" w14:textId="77777777" w:rsidR="00F64A46" w:rsidRPr="00C409A2" w:rsidRDefault="00F64A46" w:rsidP="00F64A46">
            <w:pPr>
              <w:spacing w:after="0" w:line="240" w:lineRule="auto"/>
              <w:jc w:val="center"/>
              <w:rPr>
                <w:rFonts w:ascii="Arial" w:eastAsia="Calibri" w:hAnsi="Arial" w:cs="Arial"/>
                <w:sz w:val="24"/>
                <w:szCs w:val="24"/>
                <w:lang w:val="es-ES"/>
              </w:rPr>
            </w:pPr>
            <w:r w:rsidRPr="00C409A2">
              <w:rPr>
                <w:rFonts w:ascii="Arial" w:eastAsia="Calibri" w:hAnsi="Arial" w:cs="Arial"/>
                <w:sz w:val="24"/>
                <w:szCs w:val="24"/>
                <w:lang w:val="es-ES"/>
              </w:rPr>
              <w:t>-</w:t>
            </w:r>
          </w:p>
        </w:tc>
        <w:tc>
          <w:tcPr>
            <w:tcW w:w="770" w:type="dxa"/>
            <w:tcBorders>
              <w:top w:val="single" w:sz="4" w:space="0" w:color="auto"/>
              <w:left w:val="single" w:sz="4" w:space="0" w:color="auto"/>
              <w:bottom w:val="single" w:sz="4" w:space="0" w:color="auto"/>
              <w:right w:val="single" w:sz="4" w:space="0" w:color="auto"/>
            </w:tcBorders>
          </w:tcPr>
          <w:p w14:paraId="150F26FB" w14:textId="77777777" w:rsidR="00F64A46" w:rsidRPr="00C409A2" w:rsidRDefault="00F64A46" w:rsidP="00F64A46">
            <w:pPr>
              <w:spacing w:after="0" w:line="240" w:lineRule="auto"/>
              <w:jc w:val="center"/>
              <w:rPr>
                <w:rFonts w:ascii="Arial" w:eastAsia="Calibri" w:hAnsi="Arial" w:cs="Arial"/>
                <w:sz w:val="24"/>
                <w:szCs w:val="24"/>
                <w:lang w:val="es-ES"/>
              </w:rPr>
            </w:pPr>
            <w:r w:rsidRPr="00C409A2">
              <w:rPr>
                <w:rFonts w:ascii="Arial" w:eastAsia="Calibri" w:hAnsi="Arial" w:cs="Arial"/>
                <w:sz w:val="24"/>
                <w:szCs w:val="24"/>
                <w:lang w:val="es-ES"/>
              </w:rPr>
              <w:t>-</w:t>
            </w:r>
          </w:p>
        </w:tc>
      </w:tr>
      <w:tr w:rsidR="00F64A46" w:rsidRPr="00C409A2" w14:paraId="757EB12A" w14:textId="77777777" w:rsidTr="00F64A46">
        <w:trPr>
          <w:trHeight w:val="203"/>
        </w:trPr>
        <w:tc>
          <w:tcPr>
            <w:tcW w:w="851" w:type="dxa"/>
            <w:tcBorders>
              <w:top w:val="single" w:sz="4" w:space="0" w:color="auto"/>
              <w:left w:val="single" w:sz="4" w:space="0" w:color="auto"/>
              <w:bottom w:val="single" w:sz="4" w:space="0" w:color="auto"/>
              <w:right w:val="single" w:sz="4" w:space="0" w:color="auto"/>
            </w:tcBorders>
          </w:tcPr>
          <w:p w14:paraId="08BB4E7D" w14:textId="77777777" w:rsidR="00F64A46" w:rsidRPr="00C409A2" w:rsidRDefault="00F64A46" w:rsidP="00F64A46">
            <w:pPr>
              <w:spacing w:after="0" w:line="240" w:lineRule="auto"/>
              <w:jc w:val="center"/>
              <w:rPr>
                <w:rFonts w:ascii="Arial" w:eastAsia="Calibri" w:hAnsi="Arial" w:cs="Arial"/>
                <w:color w:val="FF0000"/>
                <w:sz w:val="24"/>
                <w:szCs w:val="24"/>
              </w:rPr>
            </w:pPr>
            <w:r w:rsidRPr="00C409A2">
              <w:rPr>
                <w:rFonts w:ascii="Arial" w:eastAsia="Calibri" w:hAnsi="Arial" w:cs="Arial"/>
                <w:color w:val="FF0000"/>
                <w:sz w:val="24"/>
                <w:szCs w:val="24"/>
              </w:rPr>
              <w:t>4</w:t>
            </w:r>
          </w:p>
        </w:tc>
        <w:tc>
          <w:tcPr>
            <w:tcW w:w="851" w:type="dxa"/>
            <w:tcBorders>
              <w:top w:val="single" w:sz="4" w:space="0" w:color="auto"/>
              <w:left w:val="single" w:sz="4" w:space="0" w:color="auto"/>
              <w:bottom w:val="single" w:sz="4" w:space="0" w:color="auto"/>
              <w:right w:val="single" w:sz="4" w:space="0" w:color="auto"/>
            </w:tcBorders>
          </w:tcPr>
          <w:p w14:paraId="14BECE68" w14:textId="77777777" w:rsidR="00F64A46" w:rsidRPr="00C409A2" w:rsidRDefault="00F64A46" w:rsidP="00F64A46">
            <w:pPr>
              <w:spacing w:after="0" w:line="240" w:lineRule="auto"/>
              <w:jc w:val="center"/>
              <w:rPr>
                <w:rFonts w:ascii="Arial" w:eastAsia="Calibri" w:hAnsi="Arial" w:cs="Arial"/>
                <w:sz w:val="24"/>
                <w:szCs w:val="24"/>
              </w:rPr>
            </w:pPr>
            <w:r>
              <w:rPr>
                <w:rFonts w:ascii="Arial" w:eastAsia="Calibri" w:hAnsi="Arial" w:cs="Arial"/>
                <w:sz w:val="24"/>
                <w:szCs w:val="24"/>
              </w:rPr>
              <w:t>4</w:t>
            </w:r>
          </w:p>
        </w:tc>
        <w:tc>
          <w:tcPr>
            <w:tcW w:w="1155" w:type="dxa"/>
            <w:tcBorders>
              <w:top w:val="single" w:sz="4" w:space="0" w:color="auto"/>
              <w:left w:val="single" w:sz="4" w:space="0" w:color="auto"/>
              <w:bottom w:val="single" w:sz="4" w:space="0" w:color="auto"/>
              <w:right w:val="single" w:sz="4" w:space="0" w:color="auto"/>
            </w:tcBorders>
          </w:tcPr>
          <w:p w14:paraId="77012536" w14:textId="77777777" w:rsidR="00F64A46" w:rsidRPr="00C409A2" w:rsidRDefault="00F64A46" w:rsidP="00F64A46">
            <w:pPr>
              <w:spacing w:after="0" w:line="240" w:lineRule="auto"/>
              <w:jc w:val="center"/>
              <w:rPr>
                <w:rFonts w:ascii="Arial" w:eastAsia="Calibri" w:hAnsi="Arial" w:cs="Arial"/>
                <w:sz w:val="24"/>
                <w:szCs w:val="24"/>
              </w:rPr>
            </w:pPr>
            <w:r w:rsidRPr="00C409A2">
              <w:rPr>
                <w:rFonts w:ascii="Arial" w:eastAsia="Calibri" w:hAnsi="Arial" w:cs="Arial"/>
                <w:sz w:val="24"/>
                <w:szCs w:val="24"/>
              </w:rPr>
              <w:t>-</w:t>
            </w:r>
          </w:p>
        </w:tc>
        <w:tc>
          <w:tcPr>
            <w:tcW w:w="1315" w:type="dxa"/>
            <w:tcBorders>
              <w:top w:val="single" w:sz="4" w:space="0" w:color="auto"/>
              <w:left w:val="single" w:sz="4" w:space="0" w:color="auto"/>
              <w:bottom w:val="single" w:sz="4" w:space="0" w:color="auto"/>
              <w:right w:val="single" w:sz="4" w:space="0" w:color="auto"/>
            </w:tcBorders>
          </w:tcPr>
          <w:p w14:paraId="01FD7E5F" w14:textId="77777777" w:rsidR="00F64A46" w:rsidRPr="00C409A2" w:rsidRDefault="00F64A46" w:rsidP="00F64A46">
            <w:pPr>
              <w:spacing w:after="0" w:line="240" w:lineRule="auto"/>
              <w:jc w:val="center"/>
              <w:rPr>
                <w:rFonts w:ascii="Arial" w:eastAsia="Calibri" w:hAnsi="Arial" w:cs="Arial"/>
                <w:sz w:val="24"/>
                <w:szCs w:val="24"/>
                <w:lang w:val="es-ES"/>
              </w:rPr>
            </w:pPr>
            <w:r w:rsidRPr="00C409A2">
              <w:rPr>
                <w:rFonts w:ascii="Arial" w:eastAsia="Calibri" w:hAnsi="Arial" w:cs="Arial"/>
                <w:sz w:val="24"/>
                <w:szCs w:val="24"/>
              </w:rPr>
              <w:t>X</w:t>
            </w:r>
          </w:p>
        </w:tc>
        <w:tc>
          <w:tcPr>
            <w:tcW w:w="875" w:type="dxa"/>
            <w:tcBorders>
              <w:top w:val="single" w:sz="4" w:space="0" w:color="auto"/>
              <w:left w:val="single" w:sz="4" w:space="0" w:color="auto"/>
              <w:bottom w:val="single" w:sz="4" w:space="0" w:color="auto"/>
              <w:right w:val="single" w:sz="4" w:space="0" w:color="auto"/>
            </w:tcBorders>
          </w:tcPr>
          <w:p w14:paraId="74E5B409" w14:textId="77777777" w:rsidR="00F64A46" w:rsidRPr="00C409A2" w:rsidRDefault="00F64A46" w:rsidP="00F64A46">
            <w:pPr>
              <w:spacing w:after="0" w:line="240" w:lineRule="auto"/>
              <w:jc w:val="center"/>
              <w:rPr>
                <w:rFonts w:ascii="Arial" w:eastAsia="Calibri" w:hAnsi="Arial" w:cs="Arial"/>
                <w:sz w:val="24"/>
                <w:szCs w:val="24"/>
              </w:rPr>
            </w:pPr>
            <w:r>
              <w:rPr>
                <w:rFonts w:ascii="Arial" w:eastAsia="Calibri" w:hAnsi="Arial" w:cs="Arial"/>
                <w:sz w:val="24"/>
                <w:szCs w:val="24"/>
              </w:rPr>
              <w:t>0</w:t>
            </w:r>
          </w:p>
        </w:tc>
        <w:tc>
          <w:tcPr>
            <w:tcW w:w="944" w:type="dxa"/>
            <w:tcBorders>
              <w:top w:val="single" w:sz="4" w:space="0" w:color="auto"/>
              <w:left w:val="single" w:sz="4" w:space="0" w:color="auto"/>
              <w:bottom w:val="single" w:sz="4" w:space="0" w:color="auto"/>
              <w:right w:val="single" w:sz="4" w:space="0" w:color="auto"/>
            </w:tcBorders>
          </w:tcPr>
          <w:p w14:paraId="2B38BFF3" w14:textId="77777777" w:rsidR="00F64A46" w:rsidRPr="00C409A2" w:rsidRDefault="00F64A46" w:rsidP="00F64A46">
            <w:pPr>
              <w:spacing w:after="0" w:line="240" w:lineRule="auto"/>
              <w:jc w:val="center"/>
              <w:rPr>
                <w:rFonts w:ascii="Arial" w:eastAsia="Calibri" w:hAnsi="Arial" w:cs="Arial"/>
                <w:sz w:val="24"/>
                <w:szCs w:val="24"/>
              </w:rPr>
            </w:pPr>
            <w:r>
              <w:rPr>
                <w:rFonts w:ascii="Arial" w:eastAsia="Calibri" w:hAnsi="Arial" w:cs="Arial"/>
                <w:sz w:val="24"/>
                <w:szCs w:val="24"/>
              </w:rPr>
              <w:t>3</w:t>
            </w:r>
          </w:p>
        </w:tc>
        <w:tc>
          <w:tcPr>
            <w:tcW w:w="947" w:type="dxa"/>
            <w:tcBorders>
              <w:top w:val="single" w:sz="4" w:space="0" w:color="auto"/>
              <w:left w:val="single" w:sz="4" w:space="0" w:color="auto"/>
              <w:bottom w:val="single" w:sz="4" w:space="0" w:color="auto"/>
              <w:right w:val="single" w:sz="4" w:space="0" w:color="auto"/>
            </w:tcBorders>
          </w:tcPr>
          <w:p w14:paraId="3B288F71" w14:textId="77777777" w:rsidR="00F64A46" w:rsidRPr="00C409A2" w:rsidRDefault="00F64A46" w:rsidP="00F64A46">
            <w:pPr>
              <w:spacing w:after="0" w:line="240" w:lineRule="auto"/>
              <w:jc w:val="center"/>
              <w:rPr>
                <w:rFonts w:ascii="Arial" w:eastAsia="Calibri" w:hAnsi="Arial" w:cs="Arial"/>
                <w:sz w:val="24"/>
                <w:szCs w:val="24"/>
                <w:lang w:val="es-ES"/>
              </w:rPr>
            </w:pPr>
            <w:r>
              <w:rPr>
                <w:rFonts w:ascii="Arial" w:eastAsia="Calibri" w:hAnsi="Arial" w:cs="Arial"/>
                <w:sz w:val="24"/>
                <w:szCs w:val="24"/>
                <w:lang w:val="es-ES"/>
              </w:rPr>
              <w:t>1</w:t>
            </w:r>
          </w:p>
        </w:tc>
        <w:tc>
          <w:tcPr>
            <w:tcW w:w="2046" w:type="dxa"/>
            <w:tcBorders>
              <w:top w:val="single" w:sz="4" w:space="0" w:color="auto"/>
              <w:left w:val="single" w:sz="4" w:space="0" w:color="auto"/>
              <w:bottom w:val="single" w:sz="4" w:space="0" w:color="auto"/>
              <w:right w:val="single" w:sz="4" w:space="0" w:color="auto"/>
            </w:tcBorders>
          </w:tcPr>
          <w:p w14:paraId="1E13A471" w14:textId="77777777" w:rsidR="00F64A46" w:rsidRPr="00F64A46" w:rsidRDefault="00F64A46" w:rsidP="00F64A46">
            <w:pPr>
              <w:spacing w:after="0" w:line="240" w:lineRule="auto"/>
              <w:jc w:val="center"/>
              <w:rPr>
                <w:rFonts w:ascii="Arial" w:eastAsia="Calibri" w:hAnsi="Arial" w:cs="Arial"/>
                <w:color w:val="FF0000"/>
                <w:sz w:val="24"/>
                <w:szCs w:val="24"/>
              </w:rPr>
            </w:pPr>
            <w:r w:rsidRPr="00F64A46">
              <w:rPr>
                <w:rFonts w:ascii="Arial" w:eastAsia="Calibri" w:hAnsi="Arial" w:cs="Arial"/>
                <w:color w:val="FF0000"/>
                <w:sz w:val="24"/>
                <w:szCs w:val="24"/>
              </w:rPr>
              <w:t>25</w:t>
            </w:r>
          </w:p>
        </w:tc>
        <w:tc>
          <w:tcPr>
            <w:tcW w:w="1127" w:type="dxa"/>
            <w:tcBorders>
              <w:top w:val="single" w:sz="4" w:space="0" w:color="auto"/>
              <w:left w:val="single" w:sz="4" w:space="0" w:color="auto"/>
              <w:bottom w:val="single" w:sz="4" w:space="0" w:color="auto"/>
              <w:right w:val="single" w:sz="4" w:space="0" w:color="auto"/>
            </w:tcBorders>
          </w:tcPr>
          <w:p w14:paraId="729833FA" w14:textId="77777777" w:rsidR="00F64A46" w:rsidRPr="00C409A2" w:rsidRDefault="00F64A46" w:rsidP="00F64A46">
            <w:pPr>
              <w:spacing w:after="0" w:line="240" w:lineRule="auto"/>
              <w:jc w:val="center"/>
              <w:rPr>
                <w:rFonts w:ascii="Arial" w:eastAsia="Calibri" w:hAnsi="Arial" w:cs="Arial"/>
                <w:sz w:val="24"/>
                <w:szCs w:val="24"/>
              </w:rPr>
            </w:pPr>
            <w:r w:rsidRPr="00C409A2">
              <w:rPr>
                <w:rFonts w:ascii="Arial" w:eastAsia="Calibri" w:hAnsi="Arial" w:cs="Arial"/>
                <w:sz w:val="24"/>
                <w:szCs w:val="24"/>
              </w:rPr>
              <w:t>X</w:t>
            </w:r>
          </w:p>
        </w:tc>
        <w:tc>
          <w:tcPr>
            <w:tcW w:w="671" w:type="dxa"/>
            <w:tcBorders>
              <w:top w:val="single" w:sz="4" w:space="0" w:color="auto"/>
              <w:left w:val="single" w:sz="4" w:space="0" w:color="auto"/>
              <w:bottom w:val="single" w:sz="4" w:space="0" w:color="auto"/>
              <w:right w:val="single" w:sz="4" w:space="0" w:color="auto"/>
            </w:tcBorders>
          </w:tcPr>
          <w:p w14:paraId="540EEF1C" w14:textId="77777777" w:rsidR="00F64A46" w:rsidRPr="00C409A2" w:rsidRDefault="00F64A46" w:rsidP="00F64A46">
            <w:pPr>
              <w:spacing w:after="0" w:line="240" w:lineRule="auto"/>
              <w:jc w:val="center"/>
              <w:rPr>
                <w:rFonts w:ascii="Arial" w:eastAsia="Calibri" w:hAnsi="Arial" w:cs="Arial"/>
                <w:sz w:val="24"/>
                <w:szCs w:val="24"/>
              </w:rPr>
            </w:pPr>
            <w:r w:rsidRPr="00C409A2">
              <w:rPr>
                <w:rFonts w:ascii="Arial" w:eastAsia="Calibri" w:hAnsi="Arial" w:cs="Arial"/>
                <w:sz w:val="24"/>
                <w:szCs w:val="24"/>
              </w:rPr>
              <w:t>-</w:t>
            </w:r>
          </w:p>
        </w:tc>
        <w:tc>
          <w:tcPr>
            <w:tcW w:w="786" w:type="dxa"/>
            <w:tcBorders>
              <w:top w:val="single" w:sz="4" w:space="0" w:color="auto"/>
              <w:left w:val="single" w:sz="4" w:space="0" w:color="auto"/>
              <w:bottom w:val="single" w:sz="4" w:space="0" w:color="auto"/>
              <w:right w:val="single" w:sz="4" w:space="0" w:color="auto"/>
            </w:tcBorders>
          </w:tcPr>
          <w:p w14:paraId="5BF7F796" w14:textId="77777777" w:rsidR="00F64A46" w:rsidRPr="00C409A2" w:rsidRDefault="00F64A46" w:rsidP="00F64A46">
            <w:pPr>
              <w:spacing w:after="0" w:line="240" w:lineRule="auto"/>
              <w:jc w:val="center"/>
              <w:rPr>
                <w:rFonts w:ascii="Arial" w:eastAsia="Calibri" w:hAnsi="Arial" w:cs="Arial"/>
                <w:sz w:val="24"/>
                <w:szCs w:val="24"/>
              </w:rPr>
            </w:pPr>
            <w:r w:rsidRPr="00C409A2">
              <w:rPr>
                <w:rFonts w:ascii="Arial" w:eastAsia="Calibri" w:hAnsi="Arial" w:cs="Arial"/>
                <w:sz w:val="24"/>
                <w:szCs w:val="24"/>
              </w:rPr>
              <w:t>-</w:t>
            </w:r>
          </w:p>
        </w:tc>
        <w:tc>
          <w:tcPr>
            <w:tcW w:w="1125" w:type="dxa"/>
            <w:tcBorders>
              <w:top w:val="single" w:sz="4" w:space="0" w:color="auto"/>
              <w:left w:val="single" w:sz="4" w:space="0" w:color="auto"/>
              <w:bottom w:val="single" w:sz="4" w:space="0" w:color="auto"/>
              <w:right w:val="single" w:sz="4" w:space="0" w:color="auto"/>
            </w:tcBorders>
          </w:tcPr>
          <w:p w14:paraId="52E21D58" w14:textId="77777777" w:rsidR="00F64A46" w:rsidRPr="00C409A2" w:rsidRDefault="00F64A46" w:rsidP="00F64A46">
            <w:pPr>
              <w:spacing w:after="0" w:line="240" w:lineRule="auto"/>
              <w:jc w:val="center"/>
              <w:rPr>
                <w:rFonts w:ascii="Arial" w:eastAsia="Calibri" w:hAnsi="Arial" w:cs="Arial"/>
                <w:sz w:val="24"/>
                <w:szCs w:val="24"/>
                <w:lang w:val="es-ES"/>
              </w:rPr>
            </w:pPr>
            <w:r w:rsidRPr="00C409A2">
              <w:rPr>
                <w:rFonts w:ascii="Arial" w:eastAsia="Calibri" w:hAnsi="Arial" w:cs="Arial"/>
                <w:sz w:val="24"/>
                <w:szCs w:val="24"/>
                <w:lang w:val="es-ES"/>
              </w:rPr>
              <w:t>-</w:t>
            </w:r>
          </w:p>
        </w:tc>
        <w:tc>
          <w:tcPr>
            <w:tcW w:w="770" w:type="dxa"/>
            <w:tcBorders>
              <w:top w:val="single" w:sz="4" w:space="0" w:color="auto"/>
              <w:left w:val="single" w:sz="4" w:space="0" w:color="auto"/>
              <w:bottom w:val="single" w:sz="4" w:space="0" w:color="auto"/>
              <w:right w:val="single" w:sz="4" w:space="0" w:color="auto"/>
            </w:tcBorders>
          </w:tcPr>
          <w:p w14:paraId="478C895E" w14:textId="77777777" w:rsidR="00F64A46" w:rsidRPr="00C409A2" w:rsidRDefault="00F64A46" w:rsidP="00F64A46">
            <w:pPr>
              <w:spacing w:after="0" w:line="240" w:lineRule="auto"/>
              <w:jc w:val="center"/>
              <w:rPr>
                <w:rFonts w:ascii="Arial" w:eastAsia="Calibri" w:hAnsi="Arial" w:cs="Arial"/>
                <w:sz w:val="24"/>
                <w:szCs w:val="24"/>
                <w:lang w:val="es-ES"/>
              </w:rPr>
            </w:pPr>
            <w:r w:rsidRPr="00C409A2">
              <w:rPr>
                <w:rFonts w:ascii="Arial" w:eastAsia="Calibri" w:hAnsi="Arial" w:cs="Arial"/>
                <w:sz w:val="24"/>
                <w:szCs w:val="24"/>
                <w:lang w:val="es-ES"/>
              </w:rPr>
              <w:t>-</w:t>
            </w:r>
          </w:p>
        </w:tc>
      </w:tr>
      <w:tr w:rsidR="00F64A46" w:rsidRPr="00C409A2" w14:paraId="7483588B" w14:textId="77777777" w:rsidTr="00F64A46">
        <w:trPr>
          <w:trHeight w:val="155"/>
        </w:trPr>
        <w:tc>
          <w:tcPr>
            <w:tcW w:w="851" w:type="dxa"/>
            <w:tcBorders>
              <w:top w:val="single" w:sz="4" w:space="0" w:color="auto"/>
              <w:left w:val="single" w:sz="4" w:space="0" w:color="auto"/>
              <w:bottom w:val="single" w:sz="4" w:space="0" w:color="auto"/>
              <w:right w:val="single" w:sz="4" w:space="0" w:color="auto"/>
            </w:tcBorders>
          </w:tcPr>
          <w:p w14:paraId="185F862E" w14:textId="77777777" w:rsidR="00F64A46" w:rsidRPr="00C409A2" w:rsidRDefault="00F64A46" w:rsidP="00F64A46">
            <w:pPr>
              <w:spacing w:after="0" w:line="240" w:lineRule="auto"/>
              <w:jc w:val="center"/>
              <w:rPr>
                <w:rFonts w:ascii="Arial" w:eastAsia="Calibri" w:hAnsi="Arial" w:cs="Arial"/>
                <w:color w:val="FF0000"/>
                <w:sz w:val="24"/>
                <w:szCs w:val="24"/>
              </w:rPr>
            </w:pPr>
            <w:r w:rsidRPr="00C409A2">
              <w:rPr>
                <w:rFonts w:ascii="Arial" w:eastAsia="Calibri" w:hAnsi="Arial" w:cs="Arial"/>
                <w:color w:val="FF0000"/>
                <w:sz w:val="24"/>
                <w:szCs w:val="24"/>
              </w:rPr>
              <w:t>5</w:t>
            </w:r>
          </w:p>
        </w:tc>
        <w:tc>
          <w:tcPr>
            <w:tcW w:w="851" w:type="dxa"/>
            <w:tcBorders>
              <w:top w:val="single" w:sz="4" w:space="0" w:color="auto"/>
              <w:left w:val="single" w:sz="4" w:space="0" w:color="auto"/>
              <w:bottom w:val="single" w:sz="4" w:space="0" w:color="auto"/>
              <w:right w:val="single" w:sz="4" w:space="0" w:color="auto"/>
            </w:tcBorders>
          </w:tcPr>
          <w:p w14:paraId="23AB582C" w14:textId="77777777" w:rsidR="00F64A46" w:rsidRPr="00C409A2" w:rsidRDefault="00F64A46" w:rsidP="00F64A46">
            <w:pPr>
              <w:spacing w:after="0" w:line="240" w:lineRule="auto"/>
              <w:jc w:val="center"/>
              <w:rPr>
                <w:rFonts w:ascii="Arial" w:eastAsia="Calibri" w:hAnsi="Arial" w:cs="Arial"/>
                <w:sz w:val="24"/>
                <w:szCs w:val="24"/>
              </w:rPr>
            </w:pPr>
            <w:r>
              <w:rPr>
                <w:rFonts w:ascii="Arial" w:eastAsia="Calibri" w:hAnsi="Arial" w:cs="Arial"/>
                <w:sz w:val="24"/>
                <w:szCs w:val="24"/>
              </w:rPr>
              <w:t>4</w:t>
            </w:r>
          </w:p>
        </w:tc>
        <w:tc>
          <w:tcPr>
            <w:tcW w:w="1155" w:type="dxa"/>
            <w:tcBorders>
              <w:top w:val="single" w:sz="4" w:space="0" w:color="auto"/>
              <w:left w:val="single" w:sz="4" w:space="0" w:color="auto"/>
              <w:bottom w:val="single" w:sz="4" w:space="0" w:color="auto"/>
              <w:right w:val="single" w:sz="4" w:space="0" w:color="auto"/>
            </w:tcBorders>
          </w:tcPr>
          <w:p w14:paraId="7F625211" w14:textId="77777777" w:rsidR="00F64A46" w:rsidRPr="00C409A2" w:rsidRDefault="00F64A46" w:rsidP="00F64A46">
            <w:pPr>
              <w:spacing w:after="0" w:line="240" w:lineRule="auto"/>
              <w:jc w:val="center"/>
              <w:rPr>
                <w:rFonts w:ascii="Arial" w:eastAsia="Calibri" w:hAnsi="Arial" w:cs="Arial"/>
                <w:sz w:val="24"/>
                <w:szCs w:val="24"/>
              </w:rPr>
            </w:pPr>
            <w:r w:rsidRPr="00C409A2">
              <w:rPr>
                <w:rFonts w:ascii="Arial" w:eastAsia="Calibri" w:hAnsi="Arial" w:cs="Arial"/>
                <w:sz w:val="24"/>
                <w:szCs w:val="24"/>
              </w:rPr>
              <w:t>X</w:t>
            </w:r>
          </w:p>
        </w:tc>
        <w:tc>
          <w:tcPr>
            <w:tcW w:w="1315" w:type="dxa"/>
            <w:tcBorders>
              <w:top w:val="single" w:sz="4" w:space="0" w:color="auto"/>
              <w:left w:val="single" w:sz="4" w:space="0" w:color="auto"/>
              <w:bottom w:val="single" w:sz="4" w:space="0" w:color="auto"/>
              <w:right w:val="single" w:sz="4" w:space="0" w:color="auto"/>
            </w:tcBorders>
          </w:tcPr>
          <w:p w14:paraId="79F35E51" w14:textId="77777777" w:rsidR="00F64A46" w:rsidRPr="00C409A2" w:rsidRDefault="00F64A46" w:rsidP="00F64A46">
            <w:pPr>
              <w:spacing w:after="0" w:line="240" w:lineRule="auto"/>
              <w:jc w:val="center"/>
              <w:rPr>
                <w:rFonts w:ascii="Arial" w:eastAsia="Calibri" w:hAnsi="Arial" w:cs="Arial"/>
                <w:sz w:val="24"/>
                <w:szCs w:val="24"/>
              </w:rPr>
            </w:pPr>
            <w:r w:rsidRPr="00C409A2">
              <w:rPr>
                <w:rFonts w:ascii="Arial" w:eastAsia="Calibri" w:hAnsi="Arial" w:cs="Arial"/>
                <w:sz w:val="24"/>
                <w:szCs w:val="24"/>
              </w:rPr>
              <w:t>-</w:t>
            </w:r>
          </w:p>
        </w:tc>
        <w:tc>
          <w:tcPr>
            <w:tcW w:w="875" w:type="dxa"/>
            <w:tcBorders>
              <w:top w:val="single" w:sz="4" w:space="0" w:color="auto"/>
              <w:left w:val="single" w:sz="4" w:space="0" w:color="auto"/>
              <w:bottom w:val="single" w:sz="4" w:space="0" w:color="auto"/>
              <w:right w:val="single" w:sz="4" w:space="0" w:color="auto"/>
            </w:tcBorders>
          </w:tcPr>
          <w:p w14:paraId="08764B48" w14:textId="77777777" w:rsidR="00F64A46" w:rsidRPr="00C409A2" w:rsidRDefault="00F64A46" w:rsidP="00F64A46">
            <w:pPr>
              <w:spacing w:after="0" w:line="240" w:lineRule="auto"/>
              <w:jc w:val="center"/>
              <w:rPr>
                <w:rFonts w:ascii="Arial" w:eastAsia="Calibri" w:hAnsi="Arial" w:cs="Arial"/>
                <w:sz w:val="24"/>
                <w:szCs w:val="24"/>
              </w:rPr>
            </w:pPr>
            <w:r>
              <w:rPr>
                <w:rFonts w:ascii="Arial" w:eastAsia="Calibri" w:hAnsi="Arial" w:cs="Arial"/>
                <w:sz w:val="24"/>
                <w:szCs w:val="24"/>
              </w:rPr>
              <w:t>1</w:t>
            </w:r>
          </w:p>
        </w:tc>
        <w:tc>
          <w:tcPr>
            <w:tcW w:w="944" w:type="dxa"/>
            <w:tcBorders>
              <w:top w:val="single" w:sz="4" w:space="0" w:color="auto"/>
              <w:left w:val="single" w:sz="4" w:space="0" w:color="auto"/>
              <w:bottom w:val="single" w:sz="4" w:space="0" w:color="auto"/>
              <w:right w:val="single" w:sz="4" w:space="0" w:color="auto"/>
            </w:tcBorders>
          </w:tcPr>
          <w:p w14:paraId="3D32B464" w14:textId="77777777" w:rsidR="00F64A46" w:rsidRPr="00C409A2" w:rsidRDefault="00F64A46" w:rsidP="00F64A46">
            <w:pPr>
              <w:spacing w:after="0" w:line="240" w:lineRule="auto"/>
              <w:jc w:val="center"/>
              <w:rPr>
                <w:rFonts w:ascii="Arial" w:eastAsia="Calibri" w:hAnsi="Arial" w:cs="Arial"/>
                <w:sz w:val="24"/>
                <w:szCs w:val="24"/>
              </w:rPr>
            </w:pPr>
            <w:r>
              <w:rPr>
                <w:rFonts w:ascii="Arial" w:eastAsia="Calibri" w:hAnsi="Arial" w:cs="Arial"/>
                <w:sz w:val="24"/>
                <w:szCs w:val="24"/>
              </w:rPr>
              <w:t>2</w:t>
            </w:r>
          </w:p>
        </w:tc>
        <w:tc>
          <w:tcPr>
            <w:tcW w:w="947" w:type="dxa"/>
            <w:tcBorders>
              <w:top w:val="single" w:sz="4" w:space="0" w:color="auto"/>
              <w:left w:val="single" w:sz="4" w:space="0" w:color="auto"/>
              <w:bottom w:val="single" w:sz="4" w:space="0" w:color="auto"/>
              <w:right w:val="single" w:sz="4" w:space="0" w:color="auto"/>
            </w:tcBorders>
          </w:tcPr>
          <w:p w14:paraId="5D3F32BF" w14:textId="77777777" w:rsidR="00F64A46" w:rsidRPr="00C409A2" w:rsidRDefault="00F64A46" w:rsidP="00F64A46">
            <w:pPr>
              <w:spacing w:after="0" w:line="240" w:lineRule="auto"/>
              <w:jc w:val="center"/>
              <w:rPr>
                <w:rFonts w:ascii="Arial" w:eastAsia="Calibri" w:hAnsi="Arial" w:cs="Arial"/>
                <w:sz w:val="24"/>
                <w:szCs w:val="24"/>
                <w:lang w:val="es-ES"/>
              </w:rPr>
            </w:pPr>
            <w:r>
              <w:rPr>
                <w:rFonts w:ascii="Arial" w:eastAsia="Calibri" w:hAnsi="Arial" w:cs="Arial"/>
                <w:sz w:val="24"/>
                <w:szCs w:val="24"/>
                <w:lang w:val="es-ES"/>
              </w:rPr>
              <w:t>1</w:t>
            </w:r>
          </w:p>
        </w:tc>
        <w:tc>
          <w:tcPr>
            <w:tcW w:w="2046" w:type="dxa"/>
            <w:tcBorders>
              <w:top w:val="single" w:sz="4" w:space="0" w:color="auto"/>
              <w:left w:val="single" w:sz="4" w:space="0" w:color="auto"/>
              <w:bottom w:val="single" w:sz="4" w:space="0" w:color="auto"/>
              <w:right w:val="single" w:sz="4" w:space="0" w:color="auto"/>
            </w:tcBorders>
          </w:tcPr>
          <w:p w14:paraId="5C8AC218" w14:textId="77777777" w:rsidR="00F64A46" w:rsidRPr="00F64A46" w:rsidRDefault="00F64A46" w:rsidP="00F64A46">
            <w:pPr>
              <w:spacing w:after="0" w:line="240" w:lineRule="auto"/>
              <w:jc w:val="center"/>
              <w:rPr>
                <w:rFonts w:ascii="Arial" w:eastAsia="Calibri" w:hAnsi="Arial" w:cs="Arial"/>
                <w:color w:val="FF0000"/>
                <w:sz w:val="24"/>
                <w:szCs w:val="24"/>
              </w:rPr>
            </w:pPr>
            <w:r w:rsidRPr="00F64A46">
              <w:rPr>
                <w:rFonts w:ascii="Arial" w:eastAsia="Calibri" w:hAnsi="Arial" w:cs="Arial"/>
                <w:color w:val="FF0000"/>
                <w:sz w:val="24"/>
                <w:szCs w:val="24"/>
              </w:rPr>
              <w:t>2</w:t>
            </w:r>
          </w:p>
        </w:tc>
        <w:tc>
          <w:tcPr>
            <w:tcW w:w="1127" w:type="dxa"/>
            <w:tcBorders>
              <w:top w:val="single" w:sz="4" w:space="0" w:color="auto"/>
              <w:left w:val="single" w:sz="4" w:space="0" w:color="auto"/>
              <w:bottom w:val="single" w:sz="4" w:space="0" w:color="auto"/>
              <w:right w:val="single" w:sz="4" w:space="0" w:color="auto"/>
            </w:tcBorders>
          </w:tcPr>
          <w:p w14:paraId="52450476" w14:textId="77777777" w:rsidR="00F64A46" w:rsidRPr="00C409A2" w:rsidRDefault="00F64A46" w:rsidP="00F64A46">
            <w:pPr>
              <w:spacing w:after="0" w:line="240" w:lineRule="auto"/>
              <w:jc w:val="center"/>
              <w:rPr>
                <w:rFonts w:ascii="Arial" w:eastAsia="Calibri" w:hAnsi="Arial" w:cs="Arial"/>
                <w:sz w:val="24"/>
                <w:szCs w:val="24"/>
              </w:rPr>
            </w:pPr>
            <w:r w:rsidRPr="00C409A2">
              <w:rPr>
                <w:rFonts w:ascii="Arial" w:eastAsia="Calibri" w:hAnsi="Arial" w:cs="Arial"/>
                <w:sz w:val="24"/>
                <w:szCs w:val="24"/>
              </w:rPr>
              <w:t>-</w:t>
            </w:r>
          </w:p>
        </w:tc>
        <w:tc>
          <w:tcPr>
            <w:tcW w:w="671" w:type="dxa"/>
            <w:tcBorders>
              <w:top w:val="single" w:sz="4" w:space="0" w:color="auto"/>
              <w:left w:val="single" w:sz="4" w:space="0" w:color="auto"/>
              <w:bottom w:val="single" w:sz="4" w:space="0" w:color="auto"/>
              <w:right w:val="single" w:sz="4" w:space="0" w:color="auto"/>
            </w:tcBorders>
          </w:tcPr>
          <w:p w14:paraId="3CC8F25E" w14:textId="77777777" w:rsidR="00F64A46" w:rsidRPr="00C409A2" w:rsidRDefault="00F64A46" w:rsidP="00F64A46">
            <w:pPr>
              <w:spacing w:after="0" w:line="240" w:lineRule="auto"/>
              <w:jc w:val="center"/>
              <w:rPr>
                <w:rFonts w:ascii="Arial" w:eastAsia="Calibri" w:hAnsi="Arial" w:cs="Arial"/>
                <w:sz w:val="24"/>
                <w:szCs w:val="24"/>
                <w:lang w:val="es-ES"/>
              </w:rPr>
            </w:pPr>
            <w:r w:rsidRPr="00C409A2">
              <w:rPr>
                <w:rFonts w:ascii="Arial" w:eastAsia="Calibri" w:hAnsi="Arial" w:cs="Arial"/>
                <w:sz w:val="24"/>
                <w:szCs w:val="24"/>
                <w:lang w:val="es-ES"/>
              </w:rPr>
              <w:t>X</w:t>
            </w:r>
          </w:p>
        </w:tc>
        <w:tc>
          <w:tcPr>
            <w:tcW w:w="786" w:type="dxa"/>
            <w:tcBorders>
              <w:top w:val="single" w:sz="4" w:space="0" w:color="auto"/>
              <w:left w:val="single" w:sz="4" w:space="0" w:color="auto"/>
              <w:bottom w:val="single" w:sz="4" w:space="0" w:color="auto"/>
              <w:right w:val="single" w:sz="4" w:space="0" w:color="auto"/>
            </w:tcBorders>
          </w:tcPr>
          <w:p w14:paraId="0406CF47" w14:textId="77777777" w:rsidR="00F64A46" w:rsidRPr="00C409A2" w:rsidRDefault="00F64A46" w:rsidP="00F64A46">
            <w:pPr>
              <w:spacing w:after="0" w:line="240" w:lineRule="auto"/>
              <w:jc w:val="center"/>
              <w:rPr>
                <w:rFonts w:ascii="Arial" w:eastAsia="Calibri" w:hAnsi="Arial" w:cs="Arial"/>
                <w:sz w:val="24"/>
                <w:szCs w:val="24"/>
                <w:lang w:val="es-ES"/>
              </w:rPr>
            </w:pPr>
            <w:r w:rsidRPr="00C409A2">
              <w:rPr>
                <w:rFonts w:ascii="Arial" w:eastAsia="Calibri" w:hAnsi="Arial" w:cs="Arial"/>
                <w:sz w:val="24"/>
                <w:szCs w:val="24"/>
                <w:lang w:val="es-ES"/>
              </w:rPr>
              <w:t>-</w:t>
            </w:r>
          </w:p>
        </w:tc>
        <w:tc>
          <w:tcPr>
            <w:tcW w:w="1125" w:type="dxa"/>
            <w:tcBorders>
              <w:top w:val="single" w:sz="4" w:space="0" w:color="auto"/>
              <w:left w:val="single" w:sz="4" w:space="0" w:color="auto"/>
              <w:bottom w:val="single" w:sz="4" w:space="0" w:color="auto"/>
              <w:right w:val="single" w:sz="4" w:space="0" w:color="auto"/>
            </w:tcBorders>
          </w:tcPr>
          <w:p w14:paraId="144A8314" w14:textId="77777777" w:rsidR="00F64A46" w:rsidRPr="00C409A2" w:rsidRDefault="00F64A46" w:rsidP="00F64A46">
            <w:pPr>
              <w:spacing w:after="0" w:line="240" w:lineRule="auto"/>
              <w:jc w:val="center"/>
              <w:rPr>
                <w:rFonts w:ascii="Arial" w:eastAsia="Calibri" w:hAnsi="Arial" w:cs="Arial"/>
                <w:sz w:val="24"/>
                <w:szCs w:val="24"/>
              </w:rPr>
            </w:pPr>
            <w:r w:rsidRPr="00C409A2">
              <w:rPr>
                <w:rFonts w:ascii="Arial" w:eastAsia="Calibri" w:hAnsi="Arial" w:cs="Arial"/>
                <w:sz w:val="24"/>
                <w:szCs w:val="24"/>
              </w:rPr>
              <w:t>-</w:t>
            </w:r>
          </w:p>
        </w:tc>
        <w:tc>
          <w:tcPr>
            <w:tcW w:w="770" w:type="dxa"/>
            <w:tcBorders>
              <w:top w:val="single" w:sz="4" w:space="0" w:color="auto"/>
              <w:left w:val="single" w:sz="4" w:space="0" w:color="auto"/>
              <w:bottom w:val="single" w:sz="4" w:space="0" w:color="auto"/>
              <w:right w:val="single" w:sz="4" w:space="0" w:color="auto"/>
            </w:tcBorders>
          </w:tcPr>
          <w:p w14:paraId="09935728" w14:textId="77777777" w:rsidR="00F64A46" w:rsidRPr="00C409A2" w:rsidRDefault="00F64A46" w:rsidP="00F64A46">
            <w:pPr>
              <w:spacing w:after="0" w:line="240" w:lineRule="auto"/>
              <w:jc w:val="center"/>
              <w:rPr>
                <w:rFonts w:ascii="Arial" w:eastAsia="Calibri" w:hAnsi="Arial" w:cs="Arial"/>
                <w:sz w:val="24"/>
                <w:szCs w:val="24"/>
                <w:lang w:val="es-ES"/>
              </w:rPr>
            </w:pPr>
            <w:r w:rsidRPr="00C409A2">
              <w:rPr>
                <w:rFonts w:ascii="Arial" w:eastAsia="Calibri" w:hAnsi="Arial" w:cs="Arial"/>
                <w:sz w:val="24"/>
                <w:szCs w:val="24"/>
                <w:lang w:val="es-ES"/>
              </w:rPr>
              <w:t>-</w:t>
            </w:r>
          </w:p>
        </w:tc>
      </w:tr>
      <w:tr w:rsidR="00F64A46" w:rsidRPr="00C409A2" w14:paraId="19DFC506" w14:textId="77777777" w:rsidTr="00F64A46">
        <w:trPr>
          <w:trHeight w:val="203"/>
        </w:trPr>
        <w:tc>
          <w:tcPr>
            <w:tcW w:w="851" w:type="dxa"/>
            <w:tcBorders>
              <w:top w:val="single" w:sz="4" w:space="0" w:color="auto"/>
              <w:left w:val="single" w:sz="4" w:space="0" w:color="auto"/>
              <w:bottom w:val="single" w:sz="4" w:space="0" w:color="auto"/>
              <w:right w:val="single" w:sz="4" w:space="0" w:color="auto"/>
            </w:tcBorders>
          </w:tcPr>
          <w:p w14:paraId="6DE8C37B" w14:textId="77777777" w:rsidR="00F64A46" w:rsidRPr="00C409A2" w:rsidRDefault="00F64A46" w:rsidP="00F64A46">
            <w:pPr>
              <w:spacing w:after="0" w:line="240" w:lineRule="auto"/>
              <w:jc w:val="center"/>
              <w:rPr>
                <w:rFonts w:ascii="Arial" w:eastAsia="Calibri" w:hAnsi="Arial" w:cs="Arial"/>
                <w:color w:val="FF0000"/>
                <w:sz w:val="24"/>
                <w:szCs w:val="24"/>
              </w:rPr>
            </w:pPr>
            <w:r w:rsidRPr="00C409A2">
              <w:rPr>
                <w:rFonts w:ascii="Arial" w:eastAsia="Calibri" w:hAnsi="Arial" w:cs="Arial"/>
                <w:color w:val="FF0000"/>
                <w:sz w:val="24"/>
                <w:szCs w:val="24"/>
              </w:rPr>
              <w:t>6</w:t>
            </w:r>
          </w:p>
        </w:tc>
        <w:tc>
          <w:tcPr>
            <w:tcW w:w="851" w:type="dxa"/>
            <w:tcBorders>
              <w:top w:val="single" w:sz="4" w:space="0" w:color="auto"/>
              <w:left w:val="single" w:sz="4" w:space="0" w:color="auto"/>
              <w:bottom w:val="single" w:sz="4" w:space="0" w:color="auto"/>
              <w:right w:val="single" w:sz="4" w:space="0" w:color="auto"/>
            </w:tcBorders>
          </w:tcPr>
          <w:p w14:paraId="15A0309C" w14:textId="77777777" w:rsidR="00F64A46" w:rsidRPr="00C409A2" w:rsidRDefault="00F64A46" w:rsidP="00F64A46">
            <w:pPr>
              <w:spacing w:after="0" w:line="240" w:lineRule="auto"/>
              <w:jc w:val="center"/>
              <w:rPr>
                <w:rFonts w:ascii="Arial" w:eastAsia="Calibri" w:hAnsi="Arial" w:cs="Arial"/>
                <w:sz w:val="24"/>
                <w:szCs w:val="24"/>
              </w:rPr>
            </w:pPr>
            <w:r>
              <w:rPr>
                <w:rFonts w:ascii="Arial" w:eastAsia="Calibri" w:hAnsi="Arial" w:cs="Arial"/>
                <w:sz w:val="24"/>
                <w:szCs w:val="24"/>
              </w:rPr>
              <w:t>3</w:t>
            </w:r>
          </w:p>
        </w:tc>
        <w:tc>
          <w:tcPr>
            <w:tcW w:w="1155" w:type="dxa"/>
            <w:tcBorders>
              <w:top w:val="single" w:sz="4" w:space="0" w:color="auto"/>
              <w:left w:val="single" w:sz="4" w:space="0" w:color="auto"/>
              <w:bottom w:val="single" w:sz="4" w:space="0" w:color="auto"/>
              <w:right w:val="single" w:sz="4" w:space="0" w:color="auto"/>
            </w:tcBorders>
          </w:tcPr>
          <w:p w14:paraId="3D758BF1" w14:textId="77777777" w:rsidR="00F64A46" w:rsidRPr="00C409A2" w:rsidRDefault="00F64A46" w:rsidP="00F64A46">
            <w:pPr>
              <w:spacing w:after="0" w:line="240" w:lineRule="auto"/>
              <w:jc w:val="center"/>
              <w:rPr>
                <w:rFonts w:ascii="Arial" w:eastAsia="Calibri" w:hAnsi="Arial" w:cs="Arial"/>
                <w:sz w:val="24"/>
                <w:szCs w:val="24"/>
              </w:rPr>
            </w:pPr>
            <w:r w:rsidRPr="00C409A2">
              <w:rPr>
                <w:rFonts w:ascii="Arial" w:eastAsia="Calibri" w:hAnsi="Arial" w:cs="Arial"/>
                <w:sz w:val="24"/>
                <w:szCs w:val="24"/>
              </w:rPr>
              <w:t>-</w:t>
            </w:r>
          </w:p>
        </w:tc>
        <w:tc>
          <w:tcPr>
            <w:tcW w:w="1315" w:type="dxa"/>
            <w:tcBorders>
              <w:top w:val="single" w:sz="4" w:space="0" w:color="auto"/>
              <w:left w:val="single" w:sz="4" w:space="0" w:color="auto"/>
              <w:bottom w:val="single" w:sz="4" w:space="0" w:color="auto"/>
              <w:right w:val="single" w:sz="4" w:space="0" w:color="auto"/>
            </w:tcBorders>
          </w:tcPr>
          <w:p w14:paraId="61866A06" w14:textId="77777777" w:rsidR="00F64A46" w:rsidRPr="00C409A2" w:rsidRDefault="00F64A46" w:rsidP="00F64A46">
            <w:pPr>
              <w:spacing w:after="0" w:line="240" w:lineRule="auto"/>
              <w:jc w:val="center"/>
              <w:rPr>
                <w:rFonts w:ascii="Arial" w:eastAsia="Calibri" w:hAnsi="Arial" w:cs="Arial"/>
                <w:sz w:val="24"/>
                <w:szCs w:val="24"/>
              </w:rPr>
            </w:pPr>
            <w:r w:rsidRPr="00C409A2">
              <w:rPr>
                <w:rFonts w:ascii="Arial" w:eastAsia="Calibri" w:hAnsi="Arial" w:cs="Arial"/>
                <w:sz w:val="24"/>
                <w:szCs w:val="24"/>
              </w:rPr>
              <w:t>X</w:t>
            </w:r>
          </w:p>
        </w:tc>
        <w:tc>
          <w:tcPr>
            <w:tcW w:w="875" w:type="dxa"/>
            <w:tcBorders>
              <w:top w:val="single" w:sz="4" w:space="0" w:color="auto"/>
              <w:left w:val="single" w:sz="4" w:space="0" w:color="auto"/>
              <w:bottom w:val="single" w:sz="4" w:space="0" w:color="auto"/>
              <w:right w:val="single" w:sz="4" w:space="0" w:color="auto"/>
            </w:tcBorders>
          </w:tcPr>
          <w:p w14:paraId="7C9E6156" w14:textId="77777777" w:rsidR="00F64A46" w:rsidRPr="00C409A2" w:rsidRDefault="00F64A46" w:rsidP="00F64A46">
            <w:pPr>
              <w:spacing w:after="0" w:line="240" w:lineRule="auto"/>
              <w:jc w:val="center"/>
              <w:rPr>
                <w:rFonts w:ascii="Arial" w:eastAsia="Calibri" w:hAnsi="Arial" w:cs="Arial"/>
                <w:sz w:val="24"/>
                <w:szCs w:val="24"/>
              </w:rPr>
            </w:pPr>
            <w:r>
              <w:rPr>
                <w:rFonts w:ascii="Arial" w:eastAsia="Calibri" w:hAnsi="Arial" w:cs="Arial"/>
                <w:sz w:val="24"/>
                <w:szCs w:val="24"/>
              </w:rPr>
              <w:t>0</w:t>
            </w:r>
          </w:p>
        </w:tc>
        <w:tc>
          <w:tcPr>
            <w:tcW w:w="944" w:type="dxa"/>
            <w:tcBorders>
              <w:top w:val="single" w:sz="4" w:space="0" w:color="auto"/>
              <w:left w:val="single" w:sz="4" w:space="0" w:color="auto"/>
              <w:bottom w:val="single" w:sz="4" w:space="0" w:color="auto"/>
              <w:right w:val="single" w:sz="4" w:space="0" w:color="auto"/>
            </w:tcBorders>
          </w:tcPr>
          <w:p w14:paraId="6309156E" w14:textId="77777777" w:rsidR="00F64A46" w:rsidRPr="00C409A2" w:rsidRDefault="00F64A46" w:rsidP="00F64A46">
            <w:pPr>
              <w:spacing w:after="0" w:line="240" w:lineRule="auto"/>
              <w:jc w:val="center"/>
              <w:rPr>
                <w:rFonts w:ascii="Arial" w:eastAsia="Calibri" w:hAnsi="Arial" w:cs="Arial"/>
                <w:sz w:val="24"/>
                <w:szCs w:val="24"/>
              </w:rPr>
            </w:pPr>
            <w:r>
              <w:rPr>
                <w:rFonts w:ascii="Arial" w:eastAsia="Calibri" w:hAnsi="Arial" w:cs="Arial"/>
                <w:sz w:val="24"/>
                <w:szCs w:val="24"/>
              </w:rPr>
              <w:t>3</w:t>
            </w:r>
          </w:p>
        </w:tc>
        <w:tc>
          <w:tcPr>
            <w:tcW w:w="947" w:type="dxa"/>
            <w:tcBorders>
              <w:top w:val="single" w:sz="4" w:space="0" w:color="auto"/>
              <w:left w:val="single" w:sz="4" w:space="0" w:color="auto"/>
              <w:bottom w:val="single" w:sz="4" w:space="0" w:color="auto"/>
              <w:right w:val="single" w:sz="4" w:space="0" w:color="auto"/>
            </w:tcBorders>
          </w:tcPr>
          <w:p w14:paraId="6E87FA18" w14:textId="77777777" w:rsidR="00F64A46" w:rsidRPr="00C409A2" w:rsidRDefault="00F64A46" w:rsidP="00F64A46">
            <w:pPr>
              <w:spacing w:after="0" w:line="240" w:lineRule="auto"/>
              <w:jc w:val="center"/>
              <w:rPr>
                <w:rFonts w:ascii="Arial" w:eastAsia="Calibri" w:hAnsi="Arial" w:cs="Arial"/>
                <w:sz w:val="24"/>
                <w:szCs w:val="24"/>
                <w:lang w:val="es-ES"/>
              </w:rPr>
            </w:pPr>
            <w:r w:rsidRPr="00C409A2">
              <w:rPr>
                <w:rFonts w:ascii="Arial" w:eastAsia="Calibri" w:hAnsi="Arial" w:cs="Arial"/>
                <w:sz w:val="24"/>
                <w:szCs w:val="24"/>
                <w:lang w:val="es-ES"/>
              </w:rPr>
              <w:t>0</w:t>
            </w:r>
          </w:p>
        </w:tc>
        <w:tc>
          <w:tcPr>
            <w:tcW w:w="2046" w:type="dxa"/>
            <w:tcBorders>
              <w:top w:val="single" w:sz="4" w:space="0" w:color="auto"/>
              <w:left w:val="single" w:sz="4" w:space="0" w:color="auto"/>
              <w:bottom w:val="single" w:sz="4" w:space="0" w:color="auto"/>
              <w:right w:val="single" w:sz="4" w:space="0" w:color="auto"/>
            </w:tcBorders>
          </w:tcPr>
          <w:p w14:paraId="71926274" w14:textId="77777777" w:rsidR="00F64A46" w:rsidRPr="00F64A46" w:rsidRDefault="00F64A46" w:rsidP="00F64A46">
            <w:pPr>
              <w:spacing w:after="0" w:line="240" w:lineRule="auto"/>
              <w:jc w:val="center"/>
              <w:rPr>
                <w:rFonts w:ascii="Arial" w:eastAsia="Calibri" w:hAnsi="Arial" w:cs="Arial"/>
                <w:color w:val="FF0000"/>
                <w:sz w:val="24"/>
                <w:szCs w:val="24"/>
              </w:rPr>
            </w:pPr>
            <w:r w:rsidRPr="00F64A46">
              <w:rPr>
                <w:rFonts w:ascii="Arial" w:eastAsia="Calibri" w:hAnsi="Arial" w:cs="Arial"/>
                <w:color w:val="FF0000"/>
                <w:sz w:val="24"/>
                <w:szCs w:val="24"/>
              </w:rPr>
              <w:t>2</w:t>
            </w:r>
          </w:p>
        </w:tc>
        <w:tc>
          <w:tcPr>
            <w:tcW w:w="1127" w:type="dxa"/>
            <w:tcBorders>
              <w:top w:val="single" w:sz="4" w:space="0" w:color="auto"/>
              <w:left w:val="single" w:sz="4" w:space="0" w:color="auto"/>
              <w:bottom w:val="single" w:sz="4" w:space="0" w:color="auto"/>
              <w:right w:val="single" w:sz="4" w:space="0" w:color="auto"/>
            </w:tcBorders>
          </w:tcPr>
          <w:p w14:paraId="17D7E02C" w14:textId="77777777" w:rsidR="00F64A46" w:rsidRPr="00C409A2" w:rsidRDefault="00F64A46" w:rsidP="00F64A46">
            <w:pPr>
              <w:spacing w:after="0" w:line="240" w:lineRule="auto"/>
              <w:jc w:val="center"/>
              <w:rPr>
                <w:rFonts w:ascii="Arial" w:eastAsia="Calibri" w:hAnsi="Arial" w:cs="Arial"/>
                <w:sz w:val="24"/>
                <w:szCs w:val="24"/>
              </w:rPr>
            </w:pPr>
            <w:r w:rsidRPr="00C409A2">
              <w:rPr>
                <w:rFonts w:ascii="Arial" w:eastAsia="Calibri" w:hAnsi="Arial" w:cs="Arial"/>
                <w:sz w:val="24"/>
                <w:szCs w:val="24"/>
              </w:rPr>
              <w:t>-</w:t>
            </w:r>
          </w:p>
        </w:tc>
        <w:tc>
          <w:tcPr>
            <w:tcW w:w="671" w:type="dxa"/>
            <w:tcBorders>
              <w:top w:val="single" w:sz="4" w:space="0" w:color="auto"/>
              <w:left w:val="single" w:sz="4" w:space="0" w:color="auto"/>
              <w:bottom w:val="single" w:sz="4" w:space="0" w:color="auto"/>
              <w:right w:val="single" w:sz="4" w:space="0" w:color="auto"/>
            </w:tcBorders>
          </w:tcPr>
          <w:p w14:paraId="4FBFBE57" w14:textId="77777777" w:rsidR="00F64A46" w:rsidRPr="00C409A2" w:rsidRDefault="00F64A46" w:rsidP="00F64A46">
            <w:pPr>
              <w:spacing w:after="0" w:line="240" w:lineRule="auto"/>
              <w:jc w:val="center"/>
              <w:rPr>
                <w:rFonts w:ascii="Arial" w:eastAsia="Calibri" w:hAnsi="Arial" w:cs="Arial"/>
                <w:sz w:val="24"/>
                <w:szCs w:val="24"/>
                <w:lang w:val="es-ES"/>
              </w:rPr>
            </w:pPr>
            <w:r w:rsidRPr="00C409A2">
              <w:rPr>
                <w:rFonts w:ascii="Arial" w:eastAsia="Calibri" w:hAnsi="Arial" w:cs="Arial"/>
                <w:sz w:val="24"/>
                <w:szCs w:val="24"/>
                <w:lang w:val="es-ES"/>
              </w:rPr>
              <w:t>X</w:t>
            </w:r>
          </w:p>
        </w:tc>
        <w:tc>
          <w:tcPr>
            <w:tcW w:w="786" w:type="dxa"/>
            <w:tcBorders>
              <w:top w:val="single" w:sz="4" w:space="0" w:color="auto"/>
              <w:left w:val="single" w:sz="4" w:space="0" w:color="auto"/>
              <w:bottom w:val="single" w:sz="4" w:space="0" w:color="auto"/>
              <w:right w:val="single" w:sz="4" w:space="0" w:color="auto"/>
            </w:tcBorders>
          </w:tcPr>
          <w:p w14:paraId="09F5FEF4" w14:textId="77777777" w:rsidR="00F64A46" w:rsidRPr="00C409A2" w:rsidRDefault="00F64A46" w:rsidP="00F64A46">
            <w:pPr>
              <w:spacing w:after="0" w:line="240" w:lineRule="auto"/>
              <w:jc w:val="center"/>
              <w:rPr>
                <w:rFonts w:ascii="Arial" w:eastAsia="Calibri" w:hAnsi="Arial" w:cs="Arial"/>
                <w:sz w:val="24"/>
                <w:szCs w:val="24"/>
              </w:rPr>
            </w:pPr>
            <w:r w:rsidRPr="00C409A2">
              <w:rPr>
                <w:rFonts w:ascii="Arial" w:eastAsia="Calibri" w:hAnsi="Arial" w:cs="Arial"/>
                <w:sz w:val="24"/>
                <w:szCs w:val="24"/>
              </w:rPr>
              <w:t>-</w:t>
            </w:r>
          </w:p>
        </w:tc>
        <w:tc>
          <w:tcPr>
            <w:tcW w:w="1125" w:type="dxa"/>
            <w:tcBorders>
              <w:top w:val="single" w:sz="4" w:space="0" w:color="auto"/>
              <w:left w:val="single" w:sz="4" w:space="0" w:color="auto"/>
              <w:bottom w:val="single" w:sz="4" w:space="0" w:color="auto"/>
              <w:right w:val="single" w:sz="4" w:space="0" w:color="auto"/>
            </w:tcBorders>
          </w:tcPr>
          <w:p w14:paraId="3D4286F8" w14:textId="77777777" w:rsidR="00F64A46" w:rsidRPr="00C409A2" w:rsidRDefault="00F64A46" w:rsidP="00F64A46">
            <w:pPr>
              <w:spacing w:after="0" w:line="240" w:lineRule="auto"/>
              <w:jc w:val="center"/>
              <w:rPr>
                <w:rFonts w:ascii="Arial" w:eastAsia="Calibri" w:hAnsi="Arial" w:cs="Arial"/>
                <w:sz w:val="24"/>
                <w:szCs w:val="24"/>
                <w:lang w:val="es-ES"/>
              </w:rPr>
            </w:pPr>
            <w:r w:rsidRPr="00C409A2">
              <w:rPr>
                <w:rFonts w:ascii="Arial" w:eastAsia="Calibri" w:hAnsi="Arial" w:cs="Arial"/>
                <w:sz w:val="24"/>
                <w:szCs w:val="24"/>
                <w:lang w:val="es-ES"/>
              </w:rPr>
              <w:t>-</w:t>
            </w:r>
          </w:p>
        </w:tc>
        <w:tc>
          <w:tcPr>
            <w:tcW w:w="770" w:type="dxa"/>
            <w:tcBorders>
              <w:top w:val="single" w:sz="4" w:space="0" w:color="auto"/>
              <w:left w:val="single" w:sz="4" w:space="0" w:color="auto"/>
              <w:bottom w:val="single" w:sz="4" w:space="0" w:color="auto"/>
              <w:right w:val="single" w:sz="4" w:space="0" w:color="auto"/>
            </w:tcBorders>
          </w:tcPr>
          <w:p w14:paraId="3C40B801" w14:textId="77777777" w:rsidR="00F64A46" w:rsidRPr="00C409A2" w:rsidRDefault="00F64A46" w:rsidP="00F64A46">
            <w:pPr>
              <w:spacing w:after="0" w:line="240" w:lineRule="auto"/>
              <w:jc w:val="center"/>
              <w:rPr>
                <w:rFonts w:ascii="Arial" w:eastAsia="Calibri" w:hAnsi="Arial" w:cs="Arial"/>
                <w:sz w:val="24"/>
                <w:szCs w:val="24"/>
                <w:lang w:val="es-ES"/>
              </w:rPr>
            </w:pPr>
            <w:r w:rsidRPr="00C409A2">
              <w:rPr>
                <w:rFonts w:ascii="Arial" w:eastAsia="Calibri" w:hAnsi="Arial" w:cs="Arial"/>
                <w:sz w:val="24"/>
                <w:szCs w:val="24"/>
                <w:lang w:val="es-ES"/>
              </w:rPr>
              <w:t>-</w:t>
            </w:r>
          </w:p>
        </w:tc>
      </w:tr>
      <w:tr w:rsidR="00F64A46" w:rsidRPr="00F64A46" w14:paraId="6EA7A385" w14:textId="77777777" w:rsidTr="00F64A46">
        <w:trPr>
          <w:trHeight w:val="219"/>
        </w:trPr>
        <w:tc>
          <w:tcPr>
            <w:tcW w:w="851" w:type="dxa"/>
            <w:tcBorders>
              <w:top w:val="single" w:sz="4" w:space="0" w:color="auto"/>
              <w:left w:val="single" w:sz="4" w:space="0" w:color="auto"/>
              <w:bottom w:val="single" w:sz="4" w:space="0" w:color="auto"/>
              <w:right w:val="single" w:sz="4" w:space="0" w:color="auto"/>
            </w:tcBorders>
          </w:tcPr>
          <w:p w14:paraId="389635AC" w14:textId="77777777" w:rsidR="00F64A46" w:rsidRPr="00F64A46" w:rsidRDefault="00F64A46" w:rsidP="00F64A46">
            <w:pPr>
              <w:spacing w:after="0" w:line="240" w:lineRule="auto"/>
              <w:jc w:val="center"/>
              <w:rPr>
                <w:rFonts w:ascii="Arial" w:eastAsia="Calibri" w:hAnsi="Arial" w:cs="Arial"/>
                <w:color w:val="FF0000"/>
                <w:sz w:val="24"/>
                <w:szCs w:val="24"/>
              </w:rPr>
            </w:pPr>
            <w:r w:rsidRPr="00F64A46">
              <w:rPr>
                <w:rFonts w:ascii="Arial" w:eastAsia="Calibri" w:hAnsi="Arial" w:cs="Arial"/>
                <w:color w:val="FF0000"/>
                <w:sz w:val="24"/>
                <w:szCs w:val="24"/>
              </w:rPr>
              <w:t>7</w:t>
            </w:r>
          </w:p>
        </w:tc>
        <w:tc>
          <w:tcPr>
            <w:tcW w:w="851" w:type="dxa"/>
            <w:tcBorders>
              <w:top w:val="single" w:sz="4" w:space="0" w:color="auto"/>
              <w:left w:val="single" w:sz="4" w:space="0" w:color="auto"/>
              <w:bottom w:val="single" w:sz="4" w:space="0" w:color="auto"/>
              <w:right w:val="single" w:sz="4" w:space="0" w:color="auto"/>
            </w:tcBorders>
          </w:tcPr>
          <w:p w14:paraId="7595CDB0" w14:textId="77777777" w:rsidR="00F64A46" w:rsidRPr="00F64A46" w:rsidRDefault="00F64A46" w:rsidP="00F64A46">
            <w:pPr>
              <w:spacing w:after="0" w:line="240" w:lineRule="auto"/>
              <w:jc w:val="center"/>
              <w:rPr>
                <w:rFonts w:ascii="Arial" w:eastAsia="Calibri" w:hAnsi="Arial" w:cs="Arial"/>
                <w:color w:val="000000" w:themeColor="text1"/>
                <w:sz w:val="24"/>
                <w:szCs w:val="24"/>
              </w:rPr>
            </w:pPr>
            <w:r w:rsidRPr="00F64A46">
              <w:rPr>
                <w:rFonts w:ascii="Arial" w:eastAsia="Calibri" w:hAnsi="Arial" w:cs="Arial"/>
                <w:color w:val="000000" w:themeColor="text1"/>
                <w:sz w:val="24"/>
                <w:szCs w:val="24"/>
              </w:rPr>
              <w:t>3</w:t>
            </w:r>
          </w:p>
        </w:tc>
        <w:tc>
          <w:tcPr>
            <w:tcW w:w="1155" w:type="dxa"/>
            <w:tcBorders>
              <w:top w:val="single" w:sz="4" w:space="0" w:color="auto"/>
              <w:left w:val="single" w:sz="4" w:space="0" w:color="auto"/>
              <w:bottom w:val="single" w:sz="4" w:space="0" w:color="auto"/>
              <w:right w:val="single" w:sz="4" w:space="0" w:color="auto"/>
            </w:tcBorders>
          </w:tcPr>
          <w:p w14:paraId="0F00E0B6" w14:textId="77777777" w:rsidR="00F64A46" w:rsidRPr="00F64A46" w:rsidRDefault="00F64A46" w:rsidP="00F64A46">
            <w:pPr>
              <w:spacing w:after="0" w:line="240" w:lineRule="auto"/>
              <w:jc w:val="center"/>
              <w:rPr>
                <w:rFonts w:ascii="Arial" w:eastAsia="Calibri" w:hAnsi="Arial" w:cs="Arial"/>
                <w:color w:val="000000" w:themeColor="text1"/>
                <w:sz w:val="24"/>
                <w:szCs w:val="24"/>
                <w:lang w:val="es-ES"/>
              </w:rPr>
            </w:pPr>
            <w:r w:rsidRPr="00F64A46">
              <w:rPr>
                <w:rFonts w:ascii="Arial" w:eastAsia="Calibri" w:hAnsi="Arial" w:cs="Arial"/>
                <w:color w:val="000000" w:themeColor="text1"/>
                <w:sz w:val="24"/>
                <w:szCs w:val="24"/>
                <w:lang w:val="es-ES"/>
              </w:rPr>
              <w:t>X</w:t>
            </w:r>
          </w:p>
        </w:tc>
        <w:tc>
          <w:tcPr>
            <w:tcW w:w="1315" w:type="dxa"/>
            <w:tcBorders>
              <w:top w:val="single" w:sz="4" w:space="0" w:color="auto"/>
              <w:left w:val="single" w:sz="4" w:space="0" w:color="auto"/>
              <w:bottom w:val="single" w:sz="4" w:space="0" w:color="auto"/>
              <w:right w:val="single" w:sz="4" w:space="0" w:color="auto"/>
            </w:tcBorders>
          </w:tcPr>
          <w:p w14:paraId="2FB95EB0" w14:textId="77777777" w:rsidR="00F64A46" w:rsidRPr="00F64A46" w:rsidRDefault="00F64A46" w:rsidP="00F64A46">
            <w:pPr>
              <w:spacing w:after="0" w:line="240" w:lineRule="auto"/>
              <w:jc w:val="center"/>
              <w:rPr>
                <w:rFonts w:ascii="Arial" w:eastAsia="Calibri" w:hAnsi="Arial" w:cs="Arial"/>
                <w:color w:val="000000" w:themeColor="text1"/>
                <w:sz w:val="24"/>
                <w:szCs w:val="24"/>
              </w:rPr>
            </w:pPr>
            <w:r w:rsidRPr="00F64A46">
              <w:rPr>
                <w:rFonts w:ascii="Arial" w:eastAsia="Calibri" w:hAnsi="Arial" w:cs="Arial"/>
                <w:color w:val="000000" w:themeColor="text1"/>
                <w:sz w:val="24"/>
                <w:szCs w:val="24"/>
              </w:rPr>
              <w:t>-</w:t>
            </w:r>
          </w:p>
        </w:tc>
        <w:tc>
          <w:tcPr>
            <w:tcW w:w="875" w:type="dxa"/>
            <w:tcBorders>
              <w:top w:val="single" w:sz="4" w:space="0" w:color="auto"/>
              <w:left w:val="single" w:sz="4" w:space="0" w:color="auto"/>
              <w:bottom w:val="single" w:sz="4" w:space="0" w:color="auto"/>
              <w:right w:val="single" w:sz="4" w:space="0" w:color="auto"/>
            </w:tcBorders>
          </w:tcPr>
          <w:p w14:paraId="75726518" w14:textId="77777777" w:rsidR="00F64A46" w:rsidRPr="00F64A46" w:rsidRDefault="00F64A46" w:rsidP="00F64A46">
            <w:pPr>
              <w:spacing w:after="0" w:line="240" w:lineRule="auto"/>
              <w:jc w:val="center"/>
              <w:rPr>
                <w:rFonts w:ascii="Arial" w:eastAsia="Calibri" w:hAnsi="Arial" w:cs="Arial"/>
                <w:color w:val="000000" w:themeColor="text1"/>
                <w:sz w:val="24"/>
                <w:szCs w:val="24"/>
                <w:lang w:val="es-ES"/>
              </w:rPr>
            </w:pPr>
            <w:r w:rsidRPr="00F64A46">
              <w:rPr>
                <w:rFonts w:ascii="Arial" w:eastAsia="Calibri" w:hAnsi="Arial" w:cs="Arial"/>
                <w:color w:val="000000" w:themeColor="text1"/>
                <w:sz w:val="24"/>
                <w:szCs w:val="24"/>
                <w:lang w:val="es-ES"/>
              </w:rPr>
              <w:t>0</w:t>
            </w:r>
          </w:p>
        </w:tc>
        <w:tc>
          <w:tcPr>
            <w:tcW w:w="944" w:type="dxa"/>
            <w:tcBorders>
              <w:top w:val="single" w:sz="4" w:space="0" w:color="auto"/>
              <w:left w:val="single" w:sz="4" w:space="0" w:color="auto"/>
              <w:bottom w:val="single" w:sz="4" w:space="0" w:color="auto"/>
              <w:right w:val="single" w:sz="4" w:space="0" w:color="auto"/>
            </w:tcBorders>
          </w:tcPr>
          <w:p w14:paraId="409D3DC8" w14:textId="77777777" w:rsidR="00F64A46" w:rsidRPr="00F64A46" w:rsidRDefault="00F64A46" w:rsidP="00F64A46">
            <w:pPr>
              <w:spacing w:after="0" w:line="240" w:lineRule="auto"/>
              <w:jc w:val="center"/>
              <w:rPr>
                <w:rFonts w:ascii="Arial" w:eastAsia="Calibri" w:hAnsi="Arial" w:cs="Arial"/>
                <w:color w:val="000000" w:themeColor="text1"/>
                <w:sz w:val="24"/>
                <w:szCs w:val="24"/>
                <w:lang w:val="es-ES"/>
              </w:rPr>
            </w:pPr>
            <w:r w:rsidRPr="00F64A46">
              <w:rPr>
                <w:rFonts w:ascii="Arial" w:eastAsia="Calibri" w:hAnsi="Arial" w:cs="Arial"/>
                <w:color w:val="000000" w:themeColor="text1"/>
                <w:sz w:val="24"/>
                <w:szCs w:val="24"/>
                <w:lang w:val="es-ES"/>
              </w:rPr>
              <w:t>3</w:t>
            </w:r>
          </w:p>
        </w:tc>
        <w:tc>
          <w:tcPr>
            <w:tcW w:w="947" w:type="dxa"/>
            <w:tcBorders>
              <w:top w:val="single" w:sz="4" w:space="0" w:color="auto"/>
              <w:left w:val="single" w:sz="4" w:space="0" w:color="auto"/>
              <w:bottom w:val="single" w:sz="4" w:space="0" w:color="auto"/>
              <w:right w:val="single" w:sz="4" w:space="0" w:color="auto"/>
            </w:tcBorders>
          </w:tcPr>
          <w:p w14:paraId="6B58096E" w14:textId="77777777" w:rsidR="00F64A46" w:rsidRPr="00F64A46" w:rsidRDefault="00F64A46" w:rsidP="00F64A46">
            <w:pPr>
              <w:spacing w:after="0" w:line="240" w:lineRule="auto"/>
              <w:jc w:val="center"/>
              <w:rPr>
                <w:rFonts w:ascii="Arial" w:eastAsia="Calibri" w:hAnsi="Arial" w:cs="Arial"/>
                <w:color w:val="000000" w:themeColor="text1"/>
                <w:sz w:val="24"/>
                <w:szCs w:val="24"/>
              </w:rPr>
            </w:pPr>
            <w:r w:rsidRPr="00F64A46">
              <w:rPr>
                <w:rFonts w:ascii="Arial" w:eastAsia="Calibri" w:hAnsi="Arial" w:cs="Arial"/>
                <w:color w:val="000000" w:themeColor="text1"/>
                <w:sz w:val="24"/>
                <w:szCs w:val="24"/>
              </w:rPr>
              <w:t>0</w:t>
            </w:r>
          </w:p>
        </w:tc>
        <w:tc>
          <w:tcPr>
            <w:tcW w:w="2046" w:type="dxa"/>
            <w:tcBorders>
              <w:top w:val="single" w:sz="4" w:space="0" w:color="auto"/>
              <w:left w:val="single" w:sz="4" w:space="0" w:color="auto"/>
              <w:bottom w:val="single" w:sz="4" w:space="0" w:color="auto"/>
              <w:right w:val="single" w:sz="4" w:space="0" w:color="auto"/>
            </w:tcBorders>
          </w:tcPr>
          <w:p w14:paraId="2B6EB0C1" w14:textId="77777777" w:rsidR="00F64A46" w:rsidRPr="00F64A46" w:rsidRDefault="00F64A46" w:rsidP="00F64A46">
            <w:pPr>
              <w:spacing w:after="0" w:line="240" w:lineRule="auto"/>
              <w:jc w:val="center"/>
              <w:rPr>
                <w:rFonts w:ascii="Arial" w:eastAsia="Calibri" w:hAnsi="Arial" w:cs="Arial"/>
                <w:color w:val="FF0000"/>
                <w:sz w:val="24"/>
                <w:szCs w:val="24"/>
              </w:rPr>
            </w:pPr>
            <w:r w:rsidRPr="00F64A46">
              <w:rPr>
                <w:rFonts w:ascii="Arial" w:eastAsia="Calibri" w:hAnsi="Arial" w:cs="Arial"/>
                <w:color w:val="FF0000"/>
                <w:sz w:val="24"/>
                <w:szCs w:val="24"/>
              </w:rPr>
              <w:t>6</w:t>
            </w:r>
          </w:p>
        </w:tc>
        <w:tc>
          <w:tcPr>
            <w:tcW w:w="1127" w:type="dxa"/>
            <w:tcBorders>
              <w:top w:val="single" w:sz="4" w:space="0" w:color="auto"/>
              <w:left w:val="single" w:sz="4" w:space="0" w:color="auto"/>
              <w:bottom w:val="single" w:sz="4" w:space="0" w:color="auto"/>
              <w:right w:val="single" w:sz="4" w:space="0" w:color="auto"/>
            </w:tcBorders>
          </w:tcPr>
          <w:p w14:paraId="507FB640" w14:textId="77777777" w:rsidR="00F64A46" w:rsidRPr="00F64A46" w:rsidRDefault="00F64A46" w:rsidP="00F64A46">
            <w:pPr>
              <w:spacing w:after="0" w:line="240" w:lineRule="auto"/>
              <w:jc w:val="center"/>
              <w:rPr>
                <w:rFonts w:ascii="Arial" w:eastAsia="Calibri" w:hAnsi="Arial" w:cs="Arial"/>
                <w:color w:val="000000" w:themeColor="text1"/>
                <w:sz w:val="24"/>
                <w:szCs w:val="24"/>
              </w:rPr>
            </w:pPr>
            <w:r w:rsidRPr="00F64A46">
              <w:rPr>
                <w:rFonts w:ascii="Arial" w:eastAsia="Calibri" w:hAnsi="Arial" w:cs="Arial"/>
                <w:color w:val="000000" w:themeColor="text1"/>
                <w:sz w:val="24"/>
                <w:szCs w:val="24"/>
              </w:rPr>
              <w:t>-</w:t>
            </w:r>
          </w:p>
        </w:tc>
        <w:tc>
          <w:tcPr>
            <w:tcW w:w="671" w:type="dxa"/>
            <w:tcBorders>
              <w:top w:val="single" w:sz="4" w:space="0" w:color="auto"/>
              <w:left w:val="single" w:sz="4" w:space="0" w:color="auto"/>
              <w:bottom w:val="single" w:sz="4" w:space="0" w:color="auto"/>
              <w:right w:val="single" w:sz="4" w:space="0" w:color="auto"/>
            </w:tcBorders>
          </w:tcPr>
          <w:p w14:paraId="4E7FA2CB" w14:textId="77777777" w:rsidR="00F64A46" w:rsidRPr="00F64A46" w:rsidRDefault="00F64A46" w:rsidP="00F64A46">
            <w:pPr>
              <w:spacing w:after="0" w:line="240" w:lineRule="auto"/>
              <w:jc w:val="center"/>
              <w:rPr>
                <w:rFonts w:ascii="Arial" w:eastAsia="Calibri" w:hAnsi="Arial" w:cs="Arial"/>
                <w:color w:val="000000" w:themeColor="text1"/>
                <w:sz w:val="24"/>
                <w:szCs w:val="24"/>
                <w:lang w:val="es-ES"/>
              </w:rPr>
            </w:pPr>
            <w:r w:rsidRPr="00F64A46">
              <w:rPr>
                <w:rFonts w:ascii="Arial" w:eastAsia="Calibri" w:hAnsi="Arial" w:cs="Arial"/>
                <w:color w:val="000000" w:themeColor="text1"/>
                <w:sz w:val="24"/>
                <w:szCs w:val="24"/>
                <w:lang w:val="es-ES"/>
              </w:rPr>
              <w:t>X</w:t>
            </w:r>
          </w:p>
        </w:tc>
        <w:tc>
          <w:tcPr>
            <w:tcW w:w="786" w:type="dxa"/>
            <w:tcBorders>
              <w:top w:val="single" w:sz="4" w:space="0" w:color="auto"/>
              <w:left w:val="single" w:sz="4" w:space="0" w:color="auto"/>
              <w:bottom w:val="single" w:sz="4" w:space="0" w:color="auto"/>
              <w:right w:val="single" w:sz="4" w:space="0" w:color="auto"/>
            </w:tcBorders>
          </w:tcPr>
          <w:p w14:paraId="11953505" w14:textId="77777777" w:rsidR="00F64A46" w:rsidRPr="00F64A46" w:rsidRDefault="00F64A46" w:rsidP="00F64A46">
            <w:pPr>
              <w:spacing w:after="0" w:line="240" w:lineRule="auto"/>
              <w:jc w:val="center"/>
              <w:rPr>
                <w:rFonts w:ascii="Arial" w:eastAsia="Calibri" w:hAnsi="Arial" w:cs="Arial"/>
                <w:color w:val="000000" w:themeColor="text1"/>
                <w:sz w:val="24"/>
                <w:szCs w:val="24"/>
              </w:rPr>
            </w:pPr>
            <w:r w:rsidRPr="00F64A46">
              <w:rPr>
                <w:rFonts w:ascii="Arial" w:eastAsia="Calibri" w:hAnsi="Arial" w:cs="Arial"/>
                <w:color w:val="000000" w:themeColor="text1"/>
                <w:sz w:val="24"/>
                <w:szCs w:val="24"/>
              </w:rPr>
              <w:t>-</w:t>
            </w:r>
          </w:p>
        </w:tc>
        <w:tc>
          <w:tcPr>
            <w:tcW w:w="1125" w:type="dxa"/>
            <w:tcBorders>
              <w:top w:val="single" w:sz="4" w:space="0" w:color="auto"/>
              <w:left w:val="single" w:sz="4" w:space="0" w:color="auto"/>
              <w:bottom w:val="single" w:sz="4" w:space="0" w:color="auto"/>
              <w:right w:val="single" w:sz="4" w:space="0" w:color="auto"/>
            </w:tcBorders>
          </w:tcPr>
          <w:p w14:paraId="241FAA2E" w14:textId="77777777" w:rsidR="00F64A46" w:rsidRPr="00F64A46" w:rsidRDefault="00F64A46" w:rsidP="00F64A46">
            <w:pPr>
              <w:spacing w:after="0" w:line="240" w:lineRule="auto"/>
              <w:jc w:val="center"/>
              <w:rPr>
                <w:rFonts w:ascii="Arial" w:eastAsia="Calibri" w:hAnsi="Arial" w:cs="Arial"/>
                <w:color w:val="000000" w:themeColor="text1"/>
                <w:sz w:val="24"/>
                <w:szCs w:val="24"/>
                <w:lang w:val="es-ES"/>
              </w:rPr>
            </w:pPr>
            <w:r w:rsidRPr="00F64A46">
              <w:rPr>
                <w:rFonts w:ascii="Arial" w:eastAsia="Calibri" w:hAnsi="Arial" w:cs="Arial"/>
                <w:color w:val="000000" w:themeColor="text1"/>
                <w:sz w:val="24"/>
                <w:szCs w:val="24"/>
                <w:lang w:val="es-ES"/>
              </w:rPr>
              <w:t>-</w:t>
            </w:r>
          </w:p>
        </w:tc>
        <w:tc>
          <w:tcPr>
            <w:tcW w:w="770" w:type="dxa"/>
            <w:tcBorders>
              <w:top w:val="single" w:sz="4" w:space="0" w:color="auto"/>
              <w:left w:val="single" w:sz="4" w:space="0" w:color="auto"/>
              <w:bottom w:val="single" w:sz="4" w:space="0" w:color="auto"/>
              <w:right w:val="single" w:sz="4" w:space="0" w:color="auto"/>
            </w:tcBorders>
          </w:tcPr>
          <w:p w14:paraId="6DD06460" w14:textId="77777777" w:rsidR="00F64A46" w:rsidRPr="00F64A46" w:rsidRDefault="00F64A46" w:rsidP="00F64A46">
            <w:pPr>
              <w:spacing w:after="0" w:line="240" w:lineRule="auto"/>
              <w:jc w:val="center"/>
              <w:rPr>
                <w:rFonts w:ascii="Arial" w:eastAsia="Calibri" w:hAnsi="Arial" w:cs="Arial"/>
                <w:color w:val="000000" w:themeColor="text1"/>
                <w:sz w:val="24"/>
                <w:szCs w:val="24"/>
                <w:lang w:val="es-ES"/>
              </w:rPr>
            </w:pPr>
            <w:r w:rsidRPr="00F64A46">
              <w:rPr>
                <w:rFonts w:ascii="Arial" w:eastAsia="Calibri" w:hAnsi="Arial" w:cs="Arial"/>
                <w:color w:val="000000" w:themeColor="text1"/>
                <w:sz w:val="24"/>
                <w:szCs w:val="24"/>
                <w:lang w:val="es-ES"/>
              </w:rPr>
              <w:t>-</w:t>
            </w:r>
          </w:p>
        </w:tc>
      </w:tr>
      <w:tr w:rsidR="00F64A46" w:rsidRPr="00F64A46" w14:paraId="19EE0012" w14:textId="77777777" w:rsidTr="00F64A46">
        <w:trPr>
          <w:trHeight w:val="219"/>
        </w:trPr>
        <w:tc>
          <w:tcPr>
            <w:tcW w:w="851" w:type="dxa"/>
            <w:tcBorders>
              <w:top w:val="single" w:sz="4" w:space="0" w:color="auto"/>
              <w:left w:val="single" w:sz="4" w:space="0" w:color="auto"/>
              <w:bottom w:val="single" w:sz="4" w:space="0" w:color="auto"/>
              <w:right w:val="single" w:sz="4" w:space="0" w:color="auto"/>
            </w:tcBorders>
          </w:tcPr>
          <w:p w14:paraId="30390DD8" w14:textId="77777777" w:rsidR="00F64A46" w:rsidRPr="00F64A46" w:rsidRDefault="00F64A46" w:rsidP="00F64A46">
            <w:pPr>
              <w:spacing w:after="0" w:line="240" w:lineRule="auto"/>
              <w:jc w:val="center"/>
              <w:rPr>
                <w:rFonts w:ascii="Arial" w:eastAsia="Calibri" w:hAnsi="Arial" w:cs="Arial"/>
                <w:color w:val="FF0000"/>
                <w:sz w:val="24"/>
                <w:szCs w:val="24"/>
              </w:rPr>
            </w:pPr>
            <w:r w:rsidRPr="00F64A46">
              <w:rPr>
                <w:rFonts w:ascii="Arial" w:eastAsia="Calibri" w:hAnsi="Arial" w:cs="Arial"/>
                <w:color w:val="FF0000"/>
                <w:sz w:val="24"/>
                <w:szCs w:val="24"/>
              </w:rPr>
              <w:t>8</w:t>
            </w:r>
          </w:p>
        </w:tc>
        <w:tc>
          <w:tcPr>
            <w:tcW w:w="851" w:type="dxa"/>
            <w:tcBorders>
              <w:top w:val="single" w:sz="4" w:space="0" w:color="auto"/>
              <w:left w:val="single" w:sz="4" w:space="0" w:color="auto"/>
              <w:bottom w:val="single" w:sz="4" w:space="0" w:color="auto"/>
              <w:right w:val="single" w:sz="4" w:space="0" w:color="auto"/>
            </w:tcBorders>
          </w:tcPr>
          <w:p w14:paraId="17D4D9EF" w14:textId="77777777" w:rsidR="00F64A46" w:rsidRPr="00F64A46" w:rsidRDefault="00F64A46" w:rsidP="00F64A46">
            <w:pPr>
              <w:spacing w:after="0" w:line="240" w:lineRule="auto"/>
              <w:jc w:val="center"/>
              <w:rPr>
                <w:rFonts w:ascii="Arial" w:eastAsia="Calibri" w:hAnsi="Arial" w:cs="Arial"/>
                <w:color w:val="000000" w:themeColor="text1"/>
                <w:sz w:val="24"/>
                <w:szCs w:val="24"/>
              </w:rPr>
            </w:pPr>
            <w:r w:rsidRPr="00F64A46">
              <w:rPr>
                <w:rFonts w:ascii="Arial" w:eastAsia="Calibri" w:hAnsi="Arial" w:cs="Arial"/>
                <w:color w:val="000000" w:themeColor="text1"/>
                <w:sz w:val="24"/>
                <w:szCs w:val="24"/>
              </w:rPr>
              <w:t>1</w:t>
            </w:r>
          </w:p>
        </w:tc>
        <w:tc>
          <w:tcPr>
            <w:tcW w:w="1155" w:type="dxa"/>
            <w:tcBorders>
              <w:top w:val="single" w:sz="4" w:space="0" w:color="auto"/>
              <w:left w:val="single" w:sz="4" w:space="0" w:color="auto"/>
              <w:bottom w:val="single" w:sz="4" w:space="0" w:color="auto"/>
              <w:right w:val="single" w:sz="4" w:space="0" w:color="auto"/>
            </w:tcBorders>
          </w:tcPr>
          <w:p w14:paraId="5BB95DB8" w14:textId="77777777" w:rsidR="00F64A46" w:rsidRPr="00F64A46" w:rsidRDefault="00F64A46" w:rsidP="00F64A46">
            <w:pPr>
              <w:spacing w:after="0" w:line="240" w:lineRule="auto"/>
              <w:jc w:val="center"/>
              <w:rPr>
                <w:rFonts w:ascii="Arial" w:eastAsia="Calibri" w:hAnsi="Arial" w:cs="Arial"/>
                <w:color w:val="000000" w:themeColor="text1"/>
                <w:sz w:val="24"/>
                <w:szCs w:val="24"/>
                <w:lang w:val="es-ES"/>
              </w:rPr>
            </w:pPr>
            <w:r w:rsidRPr="00F64A46">
              <w:rPr>
                <w:rFonts w:ascii="Arial" w:eastAsia="Calibri" w:hAnsi="Arial" w:cs="Arial"/>
                <w:color w:val="000000" w:themeColor="text1"/>
                <w:sz w:val="24"/>
                <w:szCs w:val="24"/>
                <w:lang w:val="es-ES"/>
              </w:rPr>
              <w:t>-</w:t>
            </w:r>
          </w:p>
        </w:tc>
        <w:tc>
          <w:tcPr>
            <w:tcW w:w="1315" w:type="dxa"/>
            <w:tcBorders>
              <w:top w:val="single" w:sz="4" w:space="0" w:color="auto"/>
              <w:left w:val="single" w:sz="4" w:space="0" w:color="auto"/>
              <w:bottom w:val="single" w:sz="4" w:space="0" w:color="auto"/>
              <w:right w:val="single" w:sz="4" w:space="0" w:color="auto"/>
            </w:tcBorders>
          </w:tcPr>
          <w:p w14:paraId="714D4903" w14:textId="77777777" w:rsidR="00F64A46" w:rsidRPr="00F64A46" w:rsidRDefault="00F64A46" w:rsidP="00F64A46">
            <w:pPr>
              <w:spacing w:after="0" w:line="240" w:lineRule="auto"/>
              <w:jc w:val="center"/>
              <w:rPr>
                <w:rFonts w:ascii="Arial" w:eastAsia="Calibri" w:hAnsi="Arial" w:cs="Arial"/>
                <w:color w:val="000000" w:themeColor="text1"/>
                <w:sz w:val="24"/>
                <w:szCs w:val="24"/>
              </w:rPr>
            </w:pPr>
            <w:r w:rsidRPr="00F64A46">
              <w:rPr>
                <w:rFonts w:ascii="Arial" w:eastAsia="Calibri" w:hAnsi="Arial" w:cs="Arial"/>
                <w:color w:val="000000" w:themeColor="text1"/>
                <w:sz w:val="24"/>
                <w:szCs w:val="24"/>
              </w:rPr>
              <w:t>X</w:t>
            </w:r>
          </w:p>
        </w:tc>
        <w:tc>
          <w:tcPr>
            <w:tcW w:w="875" w:type="dxa"/>
            <w:tcBorders>
              <w:top w:val="single" w:sz="4" w:space="0" w:color="auto"/>
              <w:left w:val="single" w:sz="4" w:space="0" w:color="auto"/>
              <w:bottom w:val="single" w:sz="4" w:space="0" w:color="auto"/>
              <w:right w:val="single" w:sz="4" w:space="0" w:color="auto"/>
            </w:tcBorders>
          </w:tcPr>
          <w:p w14:paraId="3CF6EAE1" w14:textId="77777777" w:rsidR="00F64A46" w:rsidRPr="00F64A46" w:rsidRDefault="00F64A46" w:rsidP="00F64A46">
            <w:pPr>
              <w:spacing w:after="0" w:line="240" w:lineRule="auto"/>
              <w:jc w:val="center"/>
              <w:rPr>
                <w:rFonts w:ascii="Arial" w:eastAsia="Calibri" w:hAnsi="Arial" w:cs="Arial"/>
                <w:color w:val="000000" w:themeColor="text1"/>
                <w:sz w:val="24"/>
                <w:szCs w:val="24"/>
                <w:lang w:val="es-ES"/>
              </w:rPr>
            </w:pPr>
            <w:r w:rsidRPr="00F64A46">
              <w:rPr>
                <w:rFonts w:ascii="Arial" w:eastAsia="Calibri" w:hAnsi="Arial" w:cs="Arial"/>
                <w:color w:val="000000" w:themeColor="text1"/>
                <w:sz w:val="24"/>
                <w:szCs w:val="24"/>
                <w:lang w:val="es-ES"/>
              </w:rPr>
              <w:t>0</w:t>
            </w:r>
          </w:p>
        </w:tc>
        <w:tc>
          <w:tcPr>
            <w:tcW w:w="944" w:type="dxa"/>
            <w:tcBorders>
              <w:top w:val="single" w:sz="4" w:space="0" w:color="auto"/>
              <w:left w:val="single" w:sz="4" w:space="0" w:color="auto"/>
              <w:bottom w:val="single" w:sz="4" w:space="0" w:color="auto"/>
              <w:right w:val="single" w:sz="4" w:space="0" w:color="auto"/>
            </w:tcBorders>
          </w:tcPr>
          <w:p w14:paraId="679D9E11" w14:textId="77777777" w:rsidR="00F64A46" w:rsidRPr="00F64A46" w:rsidRDefault="00F64A46" w:rsidP="00F64A46">
            <w:pPr>
              <w:spacing w:after="0" w:line="240" w:lineRule="auto"/>
              <w:jc w:val="center"/>
              <w:rPr>
                <w:rFonts w:ascii="Arial" w:eastAsia="Calibri" w:hAnsi="Arial" w:cs="Arial"/>
                <w:color w:val="000000" w:themeColor="text1"/>
                <w:sz w:val="24"/>
                <w:szCs w:val="24"/>
              </w:rPr>
            </w:pPr>
            <w:r w:rsidRPr="00F64A46">
              <w:rPr>
                <w:rFonts w:ascii="Arial" w:eastAsia="Calibri" w:hAnsi="Arial" w:cs="Arial"/>
                <w:color w:val="000000" w:themeColor="text1"/>
                <w:sz w:val="24"/>
                <w:szCs w:val="24"/>
              </w:rPr>
              <w:t>1</w:t>
            </w:r>
          </w:p>
        </w:tc>
        <w:tc>
          <w:tcPr>
            <w:tcW w:w="947" w:type="dxa"/>
            <w:tcBorders>
              <w:top w:val="single" w:sz="4" w:space="0" w:color="auto"/>
              <w:left w:val="single" w:sz="4" w:space="0" w:color="auto"/>
              <w:bottom w:val="single" w:sz="4" w:space="0" w:color="auto"/>
              <w:right w:val="single" w:sz="4" w:space="0" w:color="auto"/>
            </w:tcBorders>
          </w:tcPr>
          <w:p w14:paraId="24C5D455" w14:textId="77777777" w:rsidR="00F64A46" w:rsidRPr="00F64A46" w:rsidRDefault="00F64A46" w:rsidP="00F64A46">
            <w:pPr>
              <w:spacing w:after="0" w:line="240" w:lineRule="auto"/>
              <w:jc w:val="center"/>
              <w:rPr>
                <w:rFonts w:ascii="Arial" w:eastAsia="Calibri" w:hAnsi="Arial" w:cs="Arial"/>
                <w:color w:val="000000" w:themeColor="text1"/>
                <w:sz w:val="24"/>
                <w:szCs w:val="24"/>
                <w:lang w:val="es-ES"/>
              </w:rPr>
            </w:pPr>
            <w:r w:rsidRPr="00F64A46">
              <w:rPr>
                <w:rFonts w:ascii="Arial" w:eastAsia="Calibri" w:hAnsi="Arial" w:cs="Arial"/>
                <w:color w:val="000000" w:themeColor="text1"/>
                <w:sz w:val="24"/>
                <w:szCs w:val="24"/>
                <w:lang w:val="es-ES"/>
              </w:rPr>
              <w:t>0</w:t>
            </w:r>
          </w:p>
        </w:tc>
        <w:tc>
          <w:tcPr>
            <w:tcW w:w="2046" w:type="dxa"/>
            <w:tcBorders>
              <w:top w:val="single" w:sz="4" w:space="0" w:color="auto"/>
              <w:left w:val="single" w:sz="4" w:space="0" w:color="auto"/>
              <w:bottom w:val="single" w:sz="4" w:space="0" w:color="auto"/>
              <w:right w:val="single" w:sz="4" w:space="0" w:color="auto"/>
            </w:tcBorders>
          </w:tcPr>
          <w:p w14:paraId="546F98C5" w14:textId="77777777" w:rsidR="00F64A46" w:rsidRPr="00F64A46" w:rsidRDefault="00F64A46" w:rsidP="00F64A46">
            <w:pPr>
              <w:spacing w:after="0" w:line="240" w:lineRule="auto"/>
              <w:jc w:val="center"/>
              <w:rPr>
                <w:rFonts w:ascii="Arial" w:eastAsia="Calibri" w:hAnsi="Arial" w:cs="Arial"/>
                <w:color w:val="FF0000"/>
                <w:sz w:val="24"/>
                <w:szCs w:val="24"/>
              </w:rPr>
            </w:pPr>
            <w:r w:rsidRPr="00F64A46">
              <w:rPr>
                <w:rFonts w:ascii="Arial" w:eastAsia="Calibri" w:hAnsi="Arial" w:cs="Arial"/>
                <w:color w:val="FF0000"/>
                <w:sz w:val="24"/>
                <w:szCs w:val="24"/>
              </w:rPr>
              <w:t>6</w:t>
            </w:r>
          </w:p>
        </w:tc>
        <w:tc>
          <w:tcPr>
            <w:tcW w:w="1127" w:type="dxa"/>
            <w:tcBorders>
              <w:top w:val="single" w:sz="4" w:space="0" w:color="auto"/>
              <w:left w:val="single" w:sz="4" w:space="0" w:color="auto"/>
              <w:bottom w:val="single" w:sz="4" w:space="0" w:color="auto"/>
              <w:right w:val="single" w:sz="4" w:space="0" w:color="auto"/>
            </w:tcBorders>
          </w:tcPr>
          <w:p w14:paraId="584499E0" w14:textId="77777777" w:rsidR="00F64A46" w:rsidRPr="00F64A46" w:rsidRDefault="00F64A46" w:rsidP="00F64A46">
            <w:pPr>
              <w:spacing w:after="0" w:line="240" w:lineRule="auto"/>
              <w:jc w:val="center"/>
              <w:rPr>
                <w:rFonts w:ascii="Arial" w:eastAsia="Calibri" w:hAnsi="Arial" w:cs="Arial"/>
                <w:color w:val="000000" w:themeColor="text1"/>
                <w:sz w:val="24"/>
                <w:szCs w:val="24"/>
                <w:lang w:val="es-ES"/>
              </w:rPr>
            </w:pPr>
            <w:r w:rsidRPr="00F64A46">
              <w:rPr>
                <w:rFonts w:ascii="Arial" w:eastAsia="Calibri" w:hAnsi="Arial" w:cs="Arial"/>
                <w:color w:val="000000" w:themeColor="text1"/>
                <w:sz w:val="24"/>
                <w:szCs w:val="24"/>
                <w:lang w:val="es-ES"/>
              </w:rPr>
              <w:t>-</w:t>
            </w:r>
          </w:p>
        </w:tc>
        <w:tc>
          <w:tcPr>
            <w:tcW w:w="671" w:type="dxa"/>
            <w:tcBorders>
              <w:top w:val="single" w:sz="4" w:space="0" w:color="auto"/>
              <w:left w:val="single" w:sz="4" w:space="0" w:color="auto"/>
              <w:bottom w:val="single" w:sz="4" w:space="0" w:color="auto"/>
              <w:right w:val="single" w:sz="4" w:space="0" w:color="auto"/>
            </w:tcBorders>
          </w:tcPr>
          <w:p w14:paraId="5AD01E2F" w14:textId="77777777" w:rsidR="00F64A46" w:rsidRPr="00F64A46" w:rsidRDefault="00F64A46" w:rsidP="00F64A46">
            <w:pPr>
              <w:spacing w:after="0" w:line="240" w:lineRule="auto"/>
              <w:jc w:val="center"/>
              <w:rPr>
                <w:rFonts w:ascii="Arial" w:eastAsia="Calibri" w:hAnsi="Arial" w:cs="Arial"/>
                <w:color w:val="000000" w:themeColor="text1"/>
                <w:sz w:val="24"/>
                <w:szCs w:val="24"/>
              </w:rPr>
            </w:pPr>
            <w:r w:rsidRPr="00F64A46">
              <w:rPr>
                <w:rFonts w:ascii="Arial" w:eastAsia="Calibri" w:hAnsi="Arial" w:cs="Arial"/>
                <w:color w:val="000000" w:themeColor="text1"/>
                <w:sz w:val="24"/>
                <w:szCs w:val="24"/>
              </w:rPr>
              <w:t>X</w:t>
            </w:r>
          </w:p>
        </w:tc>
        <w:tc>
          <w:tcPr>
            <w:tcW w:w="786" w:type="dxa"/>
            <w:tcBorders>
              <w:top w:val="single" w:sz="4" w:space="0" w:color="auto"/>
              <w:left w:val="single" w:sz="4" w:space="0" w:color="auto"/>
              <w:bottom w:val="single" w:sz="4" w:space="0" w:color="auto"/>
              <w:right w:val="single" w:sz="4" w:space="0" w:color="auto"/>
            </w:tcBorders>
          </w:tcPr>
          <w:p w14:paraId="7D22DBEB" w14:textId="77777777" w:rsidR="00F64A46" w:rsidRPr="00F64A46" w:rsidRDefault="00F64A46" w:rsidP="00F64A46">
            <w:pPr>
              <w:spacing w:after="0" w:line="240" w:lineRule="auto"/>
              <w:jc w:val="center"/>
              <w:rPr>
                <w:rFonts w:ascii="Arial" w:eastAsia="Calibri" w:hAnsi="Arial" w:cs="Arial"/>
                <w:color w:val="000000" w:themeColor="text1"/>
                <w:sz w:val="24"/>
                <w:szCs w:val="24"/>
                <w:lang w:val="es-ES"/>
              </w:rPr>
            </w:pPr>
            <w:r w:rsidRPr="00F64A46">
              <w:rPr>
                <w:rFonts w:ascii="Arial" w:eastAsia="Calibri" w:hAnsi="Arial" w:cs="Arial"/>
                <w:color w:val="000000" w:themeColor="text1"/>
                <w:sz w:val="24"/>
                <w:szCs w:val="24"/>
                <w:lang w:val="es-ES"/>
              </w:rPr>
              <w:t>-</w:t>
            </w:r>
          </w:p>
        </w:tc>
        <w:tc>
          <w:tcPr>
            <w:tcW w:w="1125" w:type="dxa"/>
            <w:tcBorders>
              <w:top w:val="single" w:sz="4" w:space="0" w:color="auto"/>
              <w:left w:val="single" w:sz="4" w:space="0" w:color="auto"/>
              <w:bottom w:val="single" w:sz="4" w:space="0" w:color="auto"/>
              <w:right w:val="single" w:sz="4" w:space="0" w:color="auto"/>
            </w:tcBorders>
          </w:tcPr>
          <w:p w14:paraId="3D5BC753" w14:textId="77777777" w:rsidR="00F64A46" w:rsidRPr="00F64A46" w:rsidRDefault="00F64A46" w:rsidP="00F64A46">
            <w:pPr>
              <w:spacing w:after="0" w:line="240" w:lineRule="auto"/>
              <w:jc w:val="center"/>
              <w:rPr>
                <w:rFonts w:ascii="Arial" w:eastAsia="Calibri" w:hAnsi="Arial" w:cs="Arial"/>
                <w:color w:val="000000" w:themeColor="text1"/>
                <w:sz w:val="24"/>
                <w:szCs w:val="24"/>
                <w:lang w:val="es-ES"/>
              </w:rPr>
            </w:pPr>
            <w:r w:rsidRPr="00F64A46">
              <w:rPr>
                <w:rFonts w:ascii="Arial" w:eastAsia="Calibri" w:hAnsi="Arial" w:cs="Arial"/>
                <w:color w:val="000000" w:themeColor="text1"/>
                <w:sz w:val="24"/>
                <w:szCs w:val="24"/>
                <w:lang w:val="es-ES"/>
              </w:rPr>
              <w:t>-</w:t>
            </w:r>
          </w:p>
        </w:tc>
        <w:tc>
          <w:tcPr>
            <w:tcW w:w="770" w:type="dxa"/>
            <w:tcBorders>
              <w:top w:val="single" w:sz="4" w:space="0" w:color="auto"/>
              <w:left w:val="single" w:sz="4" w:space="0" w:color="auto"/>
              <w:bottom w:val="single" w:sz="4" w:space="0" w:color="auto"/>
              <w:right w:val="single" w:sz="4" w:space="0" w:color="auto"/>
            </w:tcBorders>
          </w:tcPr>
          <w:p w14:paraId="04FA85DC" w14:textId="77777777" w:rsidR="00F64A46" w:rsidRPr="00F64A46" w:rsidRDefault="00F64A46" w:rsidP="00F64A46">
            <w:pPr>
              <w:spacing w:after="0" w:line="240" w:lineRule="auto"/>
              <w:jc w:val="center"/>
              <w:rPr>
                <w:rFonts w:ascii="Arial" w:eastAsia="Calibri" w:hAnsi="Arial" w:cs="Arial"/>
                <w:color w:val="000000" w:themeColor="text1"/>
                <w:sz w:val="24"/>
                <w:szCs w:val="24"/>
                <w:lang w:val="es-ES"/>
              </w:rPr>
            </w:pPr>
            <w:r w:rsidRPr="00F64A46">
              <w:rPr>
                <w:rFonts w:ascii="Arial" w:eastAsia="Calibri" w:hAnsi="Arial" w:cs="Arial"/>
                <w:color w:val="000000" w:themeColor="text1"/>
                <w:sz w:val="24"/>
                <w:szCs w:val="24"/>
                <w:lang w:val="es-ES"/>
              </w:rPr>
              <w:t>-</w:t>
            </w:r>
          </w:p>
        </w:tc>
      </w:tr>
      <w:tr w:rsidR="00F64A46" w:rsidRPr="00F64A46" w14:paraId="6D43D79E" w14:textId="77777777" w:rsidTr="00F64A46">
        <w:trPr>
          <w:trHeight w:val="219"/>
        </w:trPr>
        <w:tc>
          <w:tcPr>
            <w:tcW w:w="851" w:type="dxa"/>
            <w:tcBorders>
              <w:top w:val="single" w:sz="4" w:space="0" w:color="auto"/>
              <w:left w:val="single" w:sz="4" w:space="0" w:color="auto"/>
              <w:bottom w:val="single" w:sz="4" w:space="0" w:color="auto"/>
              <w:right w:val="single" w:sz="4" w:space="0" w:color="auto"/>
            </w:tcBorders>
          </w:tcPr>
          <w:p w14:paraId="5A858063" w14:textId="77777777" w:rsidR="00F64A46" w:rsidRPr="00F64A46" w:rsidRDefault="00F64A46" w:rsidP="00F64A46">
            <w:pPr>
              <w:spacing w:after="0" w:line="240" w:lineRule="auto"/>
              <w:jc w:val="center"/>
              <w:rPr>
                <w:rFonts w:ascii="Arial" w:eastAsia="Calibri" w:hAnsi="Arial" w:cs="Arial"/>
                <w:color w:val="FF0000"/>
                <w:sz w:val="24"/>
                <w:szCs w:val="24"/>
              </w:rPr>
            </w:pPr>
            <w:r w:rsidRPr="00F64A46">
              <w:rPr>
                <w:rFonts w:ascii="Arial" w:eastAsia="Calibri" w:hAnsi="Arial" w:cs="Arial"/>
                <w:color w:val="FF0000"/>
                <w:sz w:val="24"/>
                <w:szCs w:val="24"/>
              </w:rPr>
              <w:t>9</w:t>
            </w:r>
          </w:p>
        </w:tc>
        <w:tc>
          <w:tcPr>
            <w:tcW w:w="851" w:type="dxa"/>
            <w:tcBorders>
              <w:top w:val="single" w:sz="4" w:space="0" w:color="auto"/>
              <w:left w:val="single" w:sz="4" w:space="0" w:color="auto"/>
              <w:bottom w:val="single" w:sz="4" w:space="0" w:color="auto"/>
              <w:right w:val="single" w:sz="4" w:space="0" w:color="auto"/>
            </w:tcBorders>
          </w:tcPr>
          <w:p w14:paraId="4E9B4B9A" w14:textId="77777777" w:rsidR="00F64A46" w:rsidRPr="00F64A46" w:rsidRDefault="00F64A46" w:rsidP="00F64A46">
            <w:pPr>
              <w:spacing w:after="0" w:line="240" w:lineRule="auto"/>
              <w:jc w:val="center"/>
              <w:rPr>
                <w:rFonts w:ascii="Arial" w:eastAsia="Calibri" w:hAnsi="Arial" w:cs="Arial"/>
                <w:color w:val="000000" w:themeColor="text1"/>
                <w:sz w:val="24"/>
                <w:szCs w:val="24"/>
              </w:rPr>
            </w:pPr>
            <w:bookmarkStart w:id="1" w:name="_Hlk76106443"/>
            <w:r w:rsidRPr="00F64A46">
              <w:rPr>
                <w:rFonts w:ascii="Arial" w:eastAsia="Calibri" w:hAnsi="Arial" w:cs="Arial"/>
                <w:color w:val="000000" w:themeColor="text1"/>
                <w:sz w:val="24"/>
                <w:szCs w:val="24"/>
              </w:rPr>
              <w:t>2</w:t>
            </w:r>
          </w:p>
        </w:tc>
        <w:tc>
          <w:tcPr>
            <w:tcW w:w="1155" w:type="dxa"/>
            <w:tcBorders>
              <w:top w:val="single" w:sz="4" w:space="0" w:color="auto"/>
              <w:left w:val="single" w:sz="4" w:space="0" w:color="auto"/>
              <w:bottom w:val="single" w:sz="4" w:space="0" w:color="auto"/>
              <w:right w:val="single" w:sz="4" w:space="0" w:color="auto"/>
            </w:tcBorders>
          </w:tcPr>
          <w:p w14:paraId="36B03387" w14:textId="77777777" w:rsidR="00F64A46" w:rsidRPr="00F64A46" w:rsidRDefault="00F64A46" w:rsidP="00F64A46">
            <w:pPr>
              <w:spacing w:after="0" w:line="240" w:lineRule="auto"/>
              <w:jc w:val="center"/>
              <w:rPr>
                <w:rFonts w:ascii="Arial" w:eastAsia="Calibri" w:hAnsi="Arial" w:cs="Arial"/>
                <w:color w:val="000000" w:themeColor="text1"/>
                <w:sz w:val="24"/>
                <w:szCs w:val="24"/>
                <w:lang w:val="es-ES"/>
              </w:rPr>
            </w:pPr>
            <w:r w:rsidRPr="00F64A46">
              <w:rPr>
                <w:rFonts w:ascii="Arial" w:eastAsia="Calibri" w:hAnsi="Arial" w:cs="Arial"/>
                <w:color w:val="000000" w:themeColor="text1"/>
                <w:sz w:val="24"/>
                <w:szCs w:val="24"/>
                <w:lang w:val="es-ES"/>
              </w:rPr>
              <w:t>X</w:t>
            </w:r>
          </w:p>
        </w:tc>
        <w:tc>
          <w:tcPr>
            <w:tcW w:w="1315" w:type="dxa"/>
            <w:tcBorders>
              <w:top w:val="single" w:sz="4" w:space="0" w:color="auto"/>
              <w:left w:val="single" w:sz="4" w:space="0" w:color="auto"/>
              <w:bottom w:val="single" w:sz="4" w:space="0" w:color="auto"/>
              <w:right w:val="single" w:sz="4" w:space="0" w:color="auto"/>
            </w:tcBorders>
          </w:tcPr>
          <w:p w14:paraId="20B5A10E" w14:textId="77777777" w:rsidR="00F64A46" w:rsidRPr="00F64A46" w:rsidRDefault="00F64A46" w:rsidP="00F64A46">
            <w:pPr>
              <w:spacing w:after="0" w:line="240" w:lineRule="auto"/>
              <w:jc w:val="center"/>
              <w:rPr>
                <w:rFonts w:ascii="Arial" w:eastAsia="Calibri" w:hAnsi="Arial" w:cs="Arial"/>
                <w:color w:val="000000" w:themeColor="text1"/>
                <w:sz w:val="24"/>
                <w:szCs w:val="24"/>
              </w:rPr>
            </w:pPr>
            <w:r w:rsidRPr="00F64A46">
              <w:rPr>
                <w:rFonts w:ascii="Arial" w:eastAsia="Calibri" w:hAnsi="Arial" w:cs="Arial"/>
                <w:color w:val="000000" w:themeColor="text1"/>
                <w:sz w:val="24"/>
                <w:szCs w:val="24"/>
              </w:rPr>
              <w:t>-</w:t>
            </w:r>
          </w:p>
        </w:tc>
        <w:tc>
          <w:tcPr>
            <w:tcW w:w="875" w:type="dxa"/>
            <w:tcBorders>
              <w:top w:val="single" w:sz="4" w:space="0" w:color="auto"/>
              <w:left w:val="single" w:sz="4" w:space="0" w:color="auto"/>
              <w:bottom w:val="single" w:sz="4" w:space="0" w:color="auto"/>
              <w:right w:val="single" w:sz="4" w:space="0" w:color="auto"/>
            </w:tcBorders>
          </w:tcPr>
          <w:p w14:paraId="72F055D9" w14:textId="77777777" w:rsidR="00F64A46" w:rsidRPr="00F64A46" w:rsidRDefault="00F64A46" w:rsidP="00F64A46">
            <w:pPr>
              <w:spacing w:after="0" w:line="240" w:lineRule="auto"/>
              <w:jc w:val="center"/>
              <w:rPr>
                <w:rFonts w:ascii="Arial" w:eastAsia="Calibri" w:hAnsi="Arial" w:cs="Arial"/>
                <w:color w:val="000000" w:themeColor="text1"/>
                <w:sz w:val="24"/>
                <w:szCs w:val="24"/>
                <w:lang w:val="es-ES"/>
              </w:rPr>
            </w:pPr>
            <w:r w:rsidRPr="00F64A46">
              <w:rPr>
                <w:rFonts w:ascii="Arial" w:eastAsia="Calibri" w:hAnsi="Arial" w:cs="Arial"/>
                <w:color w:val="000000" w:themeColor="text1"/>
                <w:sz w:val="24"/>
                <w:szCs w:val="24"/>
                <w:lang w:val="es-ES"/>
              </w:rPr>
              <w:t>2</w:t>
            </w:r>
          </w:p>
        </w:tc>
        <w:tc>
          <w:tcPr>
            <w:tcW w:w="944" w:type="dxa"/>
            <w:tcBorders>
              <w:top w:val="single" w:sz="4" w:space="0" w:color="auto"/>
              <w:left w:val="single" w:sz="4" w:space="0" w:color="auto"/>
              <w:bottom w:val="single" w:sz="4" w:space="0" w:color="auto"/>
              <w:right w:val="single" w:sz="4" w:space="0" w:color="auto"/>
            </w:tcBorders>
          </w:tcPr>
          <w:p w14:paraId="091A55C7" w14:textId="77777777" w:rsidR="00F64A46" w:rsidRPr="00F64A46" w:rsidRDefault="00F64A46" w:rsidP="00F64A46">
            <w:pPr>
              <w:spacing w:after="0" w:line="240" w:lineRule="auto"/>
              <w:jc w:val="center"/>
              <w:rPr>
                <w:rFonts w:ascii="Arial" w:eastAsia="Calibri" w:hAnsi="Arial" w:cs="Arial"/>
                <w:color w:val="000000" w:themeColor="text1"/>
                <w:sz w:val="24"/>
                <w:szCs w:val="24"/>
              </w:rPr>
            </w:pPr>
            <w:r w:rsidRPr="00F64A46">
              <w:rPr>
                <w:rFonts w:ascii="Arial" w:eastAsia="Calibri" w:hAnsi="Arial" w:cs="Arial"/>
                <w:color w:val="000000" w:themeColor="text1"/>
                <w:sz w:val="24"/>
                <w:szCs w:val="24"/>
              </w:rPr>
              <w:t>0</w:t>
            </w:r>
          </w:p>
        </w:tc>
        <w:tc>
          <w:tcPr>
            <w:tcW w:w="947" w:type="dxa"/>
            <w:tcBorders>
              <w:top w:val="single" w:sz="4" w:space="0" w:color="auto"/>
              <w:left w:val="single" w:sz="4" w:space="0" w:color="auto"/>
              <w:bottom w:val="single" w:sz="4" w:space="0" w:color="auto"/>
              <w:right w:val="single" w:sz="4" w:space="0" w:color="auto"/>
            </w:tcBorders>
          </w:tcPr>
          <w:p w14:paraId="52597527" w14:textId="77777777" w:rsidR="00F64A46" w:rsidRPr="00F64A46" w:rsidRDefault="00F64A46" w:rsidP="00F64A46">
            <w:pPr>
              <w:spacing w:after="0" w:line="240" w:lineRule="auto"/>
              <w:jc w:val="center"/>
              <w:rPr>
                <w:rFonts w:ascii="Arial" w:eastAsia="Calibri" w:hAnsi="Arial" w:cs="Arial"/>
                <w:color w:val="000000" w:themeColor="text1"/>
                <w:sz w:val="24"/>
                <w:szCs w:val="24"/>
                <w:lang w:val="es-ES"/>
              </w:rPr>
            </w:pPr>
            <w:r w:rsidRPr="00F64A46">
              <w:rPr>
                <w:rFonts w:ascii="Arial" w:eastAsia="Calibri" w:hAnsi="Arial" w:cs="Arial"/>
                <w:color w:val="000000" w:themeColor="text1"/>
                <w:sz w:val="24"/>
                <w:szCs w:val="24"/>
                <w:lang w:val="es-ES"/>
              </w:rPr>
              <w:t>0</w:t>
            </w:r>
          </w:p>
        </w:tc>
        <w:tc>
          <w:tcPr>
            <w:tcW w:w="2046" w:type="dxa"/>
            <w:tcBorders>
              <w:top w:val="single" w:sz="4" w:space="0" w:color="auto"/>
              <w:left w:val="single" w:sz="4" w:space="0" w:color="auto"/>
              <w:bottom w:val="single" w:sz="4" w:space="0" w:color="auto"/>
              <w:right w:val="single" w:sz="4" w:space="0" w:color="auto"/>
            </w:tcBorders>
          </w:tcPr>
          <w:p w14:paraId="4CF04C68" w14:textId="77777777" w:rsidR="00F64A46" w:rsidRPr="00F64A46" w:rsidRDefault="00F64A46" w:rsidP="00F64A46">
            <w:pPr>
              <w:spacing w:after="0" w:line="240" w:lineRule="auto"/>
              <w:jc w:val="center"/>
              <w:rPr>
                <w:rFonts w:ascii="Arial" w:eastAsia="Calibri" w:hAnsi="Arial" w:cs="Arial"/>
                <w:color w:val="FF0000"/>
                <w:sz w:val="24"/>
                <w:szCs w:val="24"/>
              </w:rPr>
            </w:pPr>
            <w:r w:rsidRPr="00F64A46">
              <w:rPr>
                <w:rFonts w:ascii="Arial" w:eastAsia="Calibri" w:hAnsi="Arial" w:cs="Arial"/>
                <w:color w:val="FF0000"/>
                <w:sz w:val="24"/>
                <w:szCs w:val="24"/>
              </w:rPr>
              <w:t>12</w:t>
            </w:r>
          </w:p>
        </w:tc>
        <w:tc>
          <w:tcPr>
            <w:tcW w:w="1127" w:type="dxa"/>
            <w:tcBorders>
              <w:top w:val="single" w:sz="4" w:space="0" w:color="auto"/>
              <w:left w:val="single" w:sz="4" w:space="0" w:color="auto"/>
              <w:bottom w:val="single" w:sz="4" w:space="0" w:color="auto"/>
              <w:right w:val="single" w:sz="4" w:space="0" w:color="auto"/>
            </w:tcBorders>
          </w:tcPr>
          <w:p w14:paraId="39B0198F" w14:textId="77777777" w:rsidR="00F64A46" w:rsidRPr="00F64A46" w:rsidRDefault="00F64A46" w:rsidP="00F64A46">
            <w:pPr>
              <w:spacing w:after="0" w:line="240" w:lineRule="auto"/>
              <w:jc w:val="center"/>
              <w:rPr>
                <w:rFonts w:ascii="Arial" w:eastAsia="Calibri" w:hAnsi="Arial" w:cs="Arial"/>
                <w:color w:val="000000" w:themeColor="text1"/>
                <w:sz w:val="24"/>
                <w:szCs w:val="24"/>
                <w:lang w:val="es-ES"/>
              </w:rPr>
            </w:pPr>
            <w:r w:rsidRPr="00F64A46">
              <w:rPr>
                <w:rFonts w:ascii="Arial" w:eastAsia="Calibri" w:hAnsi="Arial" w:cs="Arial"/>
                <w:color w:val="000000" w:themeColor="text1"/>
                <w:sz w:val="24"/>
                <w:szCs w:val="24"/>
                <w:lang w:val="es-ES"/>
              </w:rPr>
              <w:t>-</w:t>
            </w:r>
          </w:p>
        </w:tc>
        <w:tc>
          <w:tcPr>
            <w:tcW w:w="671" w:type="dxa"/>
            <w:tcBorders>
              <w:top w:val="single" w:sz="4" w:space="0" w:color="auto"/>
              <w:left w:val="single" w:sz="4" w:space="0" w:color="auto"/>
              <w:bottom w:val="single" w:sz="4" w:space="0" w:color="auto"/>
              <w:right w:val="single" w:sz="4" w:space="0" w:color="auto"/>
            </w:tcBorders>
          </w:tcPr>
          <w:p w14:paraId="33D14C61" w14:textId="77777777" w:rsidR="00F64A46" w:rsidRPr="00F64A46" w:rsidRDefault="00F64A46" w:rsidP="00F64A46">
            <w:pPr>
              <w:spacing w:after="0" w:line="240" w:lineRule="auto"/>
              <w:jc w:val="center"/>
              <w:rPr>
                <w:rFonts w:ascii="Arial" w:eastAsia="Calibri" w:hAnsi="Arial" w:cs="Arial"/>
                <w:color w:val="000000" w:themeColor="text1"/>
                <w:sz w:val="24"/>
                <w:szCs w:val="24"/>
              </w:rPr>
            </w:pPr>
            <w:r w:rsidRPr="00F64A46">
              <w:rPr>
                <w:rFonts w:ascii="Arial" w:eastAsia="Calibri" w:hAnsi="Arial" w:cs="Arial"/>
                <w:color w:val="000000" w:themeColor="text1"/>
                <w:sz w:val="24"/>
                <w:szCs w:val="24"/>
                <w:lang w:val="es-ES"/>
              </w:rPr>
              <w:t>x</w:t>
            </w:r>
          </w:p>
        </w:tc>
        <w:tc>
          <w:tcPr>
            <w:tcW w:w="786" w:type="dxa"/>
            <w:tcBorders>
              <w:top w:val="single" w:sz="4" w:space="0" w:color="auto"/>
              <w:left w:val="single" w:sz="4" w:space="0" w:color="auto"/>
              <w:bottom w:val="single" w:sz="4" w:space="0" w:color="auto"/>
              <w:right w:val="single" w:sz="4" w:space="0" w:color="auto"/>
            </w:tcBorders>
          </w:tcPr>
          <w:p w14:paraId="7F6BFF60" w14:textId="77777777" w:rsidR="00F64A46" w:rsidRPr="00F64A46" w:rsidRDefault="00F64A46" w:rsidP="00F64A46">
            <w:pPr>
              <w:spacing w:after="0" w:line="240" w:lineRule="auto"/>
              <w:jc w:val="center"/>
              <w:rPr>
                <w:rFonts w:ascii="Arial" w:eastAsia="Calibri" w:hAnsi="Arial" w:cs="Arial"/>
                <w:color w:val="000000" w:themeColor="text1"/>
                <w:sz w:val="24"/>
                <w:szCs w:val="24"/>
                <w:lang w:val="es-ES"/>
              </w:rPr>
            </w:pPr>
            <w:r w:rsidRPr="00F64A46">
              <w:rPr>
                <w:rFonts w:ascii="Arial" w:eastAsia="Calibri" w:hAnsi="Arial" w:cs="Arial"/>
                <w:color w:val="000000" w:themeColor="text1"/>
                <w:sz w:val="24"/>
                <w:szCs w:val="24"/>
                <w:lang w:val="es-ES"/>
              </w:rPr>
              <w:t>-</w:t>
            </w:r>
          </w:p>
        </w:tc>
        <w:tc>
          <w:tcPr>
            <w:tcW w:w="1125" w:type="dxa"/>
            <w:tcBorders>
              <w:top w:val="single" w:sz="4" w:space="0" w:color="auto"/>
              <w:left w:val="single" w:sz="4" w:space="0" w:color="auto"/>
              <w:bottom w:val="single" w:sz="4" w:space="0" w:color="auto"/>
              <w:right w:val="single" w:sz="4" w:space="0" w:color="auto"/>
            </w:tcBorders>
          </w:tcPr>
          <w:p w14:paraId="6D30F36B" w14:textId="77777777" w:rsidR="00F64A46" w:rsidRPr="00F64A46" w:rsidRDefault="00F64A46" w:rsidP="00F64A46">
            <w:pPr>
              <w:spacing w:after="0" w:line="240" w:lineRule="auto"/>
              <w:jc w:val="center"/>
              <w:rPr>
                <w:rFonts w:ascii="Arial" w:eastAsia="Calibri" w:hAnsi="Arial" w:cs="Arial"/>
                <w:color w:val="000000" w:themeColor="text1"/>
                <w:sz w:val="24"/>
                <w:szCs w:val="24"/>
                <w:lang w:val="es-ES"/>
              </w:rPr>
            </w:pPr>
            <w:r w:rsidRPr="00F64A46">
              <w:rPr>
                <w:rFonts w:ascii="Arial" w:eastAsia="Calibri" w:hAnsi="Arial" w:cs="Arial"/>
                <w:color w:val="000000" w:themeColor="text1"/>
                <w:sz w:val="24"/>
                <w:szCs w:val="24"/>
                <w:lang w:val="es-ES"/>
              </w:rPr>
              <w:t>-</w:t>
            </w:r>
          </w:p>
        </w:tc>
        <w:tc>
          <w:tcPr>
            <w:tcW w:w="770" w:type="dxa"/>
            <w:tcBorders>
              <w:top w:val="single" w:sz="4" w:space="0" w:color="auto"/>
              <w:left w:val="single" w:sz="4" w:space="0" w:color="auto"/>
              <w:bottom w:val="single" w:sz="4" w:space="0" w:color="auto"/>
              <w:right w:val="single" w:sz="4" w:space="0" w:color="auto"/>
            </w:tcBorders>
          </w:tcPr>
          <w:p w14:paraId="09F73F4B" w14:textId="77777777" w:rsidR="00F64A46" w:rsidRPr="00F64A46" w:rsidRDefault="00F64A46" w:rsidP="00F64A46">
            <w:pPr>
              <w:spacing w:after="0" w:line="240" w:lineRule="auto"/>
              <w:jc w:val="center"/>
              <w:rPr>
                <w:rFonts w:ascii="Arial" w:eastAsia="Calibri" w:hAnsi="Arial" w:cs="Arial"/>
                <w:color w:val="000000" w:themeColor="text1"/>
                <w:sz w:val="24"/>
                <w:szCs w:val="24"/>
                <w:lang w:val="es-ES"/>
              </w:rPr>
            </w:pPr>
            <w:r w:rsidRPr="00F64A46">
              <w:rPr>
                <w:rFonts w:ascii="Arial" w:eastAsia="Calibri" w:hAnsi="Arial" w:cs="Arial"/>
                <w:color w:val="000000" w:themeColor="text1"/>
                <w:sz w:val="24"/>
                <w:szCs w:val="24"/>
                <w:lang w:val="es-ES"/>
              </w:rPr>
              <w:t>-</w:t>
            </w:r>
          </w:p>
        </w:tc>
      </w:tr>
      <w:tr w:rsidR="00F64A46" w:rsidRPr="000B05C4" w14:paraId="769C217A" w14:textId="77777777" w:rsidTr="00F64A46">
        <w:trPr>
          <w:trHeight w:val="219"/>
        </w:trPr>
        <w:tc>
          <w:tcPr>
            <w:tcW w:w="851" w:type="dxa"/>
            <w:tcBorders>
              <w:top w:val="single" w:sz="4" w:space="0" w:color="auto"/>
              <w:left w:val="single" w:sz="4" w:space="0" w:color="auto"/>
              <w:bottom w:val="single" w:sz="4" w:space="0" w:color="auto"/>
              <w:right w:val="single" w:sz="4" w:space="0" w:color="auto"/>
            </w:tcBorders>
          </w:tcPr>
          <w:p w14:paraId="5EB3AB27" w14:textId="77777777" w:rsidR="00F64A46" w:rsidRPr="000B05C4" w:rsidRDefault="00F64A46" w:rsidP="00F64A46">
            <w:pPr>
              <w:spacing w:after="0" w:line="240" w:lineRule="auto"/>
              <w:jc w:val="center"/>
              <w:rPr>
                <w:rFonts w:ascii="Arial" w:eastAsia="Calibri" w:hAnsi="Arial" w:cs="Arial"/>
                <w:color w:val="FF0000"/>
                <w:sz w:val="24"/>
                <w:szCs w:val="24"/>
                <w:lang w:val="es-ES"/>
              </w:rPr>
            </w:pPr>
            <w:r>
              <w:rPr>
                <w:rFonts w:ascii="Arial" w:eastAsia="Calibri" w:hAnsi="Arial" w:cs="Arial"/>
                <w:color w:val="FF0000"/>
                <w:sz w:val="24"/>
                <w:szCs w:val="24"/>
                <w:lang w:val="es-ES"/>
              </w:rPr>
              <w:t>10</w:t>
            </w:r>
          </w:p>
        </w:tc>
        <w:tc>
          <w:tcPr>
            <w:tcW w:w="851" w:type="dxa"/>
            <w:tcBorders>
              <w:top w:val="single" w:sz="4" w:space="0" w:color="auto"/>
              <w:left w:val="single" w:sz="4" w:space="0" w:color="auto"/>
              <w:bottom w:val="single" w:sz="4" w:space="0" w:color="auto"/>
              <w:right w:val="single" w:sz="4" w:space="0" w:color="auto"/>
            </w:tcBorders>
          </w:tcPr>
          <w:p w14:paraId="2DB9E098"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2</w:t>
            </w:r>
          </w:p>
        </w:tc>
        <w:tc>
          <w:tcPr>
            <w:tcW w:w="1155" w:type="dxa"/>
            <w:tcBorders>
              <w:top w:val="single" w:sz="4" w:space="0" w:color="auto"/>
              <w:left w:val="single" w:sz="4" w:space="0" w:color="auto"/>
              <w:bottom w:val="single" w:sz="4" w:space="0" w:color="auto"/>
              <w:right w:val="single" w:sz="4" w:space="0" w:color="auto"/>
            </w:tcBorders>
          </w:tcPr>
          <w:p w14:paraId="4EE9F07F"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w:t>
            </w:r>
          </w:p>
        </w:tc>
        <w:tc>
          <w:tcPr>
            <w:tcW w:w="1315" w:type="dxa"/>
            <w:tcBorders>
              <w:top w:val="single" w:sz="4" w:space="0" w:color="auto"/>
              <w:left w:val="single" w:sz="4" w:space="0" w:color="auto"/>
              <w:bottom w:val="single" w:sz="4" w:space="0" w:color="auto"/>
              <w:right w:val="single" w:sz="4" w:space="0" w:color="auto"/>
            </w:tcBorders>
          </w:tcPr>
          <w:p w14:paraId="7FBC2AB3"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rPr>
              <w:t>X</w:t>
            </w:r>
          </w:p>
        </w:tc>
        <w:tc>
          <w:tcPr>
            <w:tcW w:w="875" w:type="dxa"/>
            <w:tcBorders>
              <w:top w:val="single" w:sz="4" w:space="0" w:color="auto"/>
              <w:left w:val="single" w:sz="4" w:space="0" w:color="auto"/>
              <w:bottom w:val="single" w:sz="4" w:space="0" w:color="auto"/>
              <w:right w:val="single" w:sz="4" w:space="0" w:color="auto"/>
            </w:tcBorders>
          </w:tcPr>
          <w:p w14:paraId="70BF0AD0"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0</w:t>
            </w:r>
          </w:p>
        </w:tc>
        <w:tc>
          <w:tcPr>
            <w:tcW w:w="944" w:type="dxa"/>
            <w:tcBorders>
              <w:top w:val="single" w:sz="4" w:space="0" w:color="auto"/>
              <w:left w:val="single" w:sz="4" w:space="0" w:color="auto"/>
              <w:bottom w:val="single" w:sz="4" w:space="0" w:color="auto"/>
              <w:right w:val="single" w:sz="4" w:space="0" w:color="auto"/>
            </w:tcBorders>
          </w:tcPr>
          <w:p w14:paraId="6C0EBC14"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2</w:t>
            </w:r>
          </w:p>
        </w:tc>
        <w:tc>
          <w:tcPr>
            <w:tcW w:w="947" w:type="dxa"/>
            <w:tcBorders>
              <w:top w:val="single" w:sz="4" w:space="0" w:color="auto"/>
              <w:left w:val="single" w:sz="4" w:space="0" w:color="auto"/>
              <w:bottom w:val="single" w:sz="4" w:space="0" w:color="auto"/>
              <w:right w:val="single" w:sz="4" w:space="0" w:color="auto"/>
            </w:tcBorders>
          </w:tcPr>
          <w:p w14:paraId="0C524879"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0</w:t>
            </w:r>
          </w:p>
        </w:tc>
        <w:tc>
          <w:tcPr>
            <w:tcW w:w="2046" w:type="dxa"/>
            <w:tcBorders>
              <w:top w:val="single" w:sz="4" w:space="0" w:color="auto"/>
              <w:left w:val="single" w:sz="4" w:space="0" w:color="auto"/>
              <w:bottom w:val="single" w:sz="4" w:space="0" w:color="auto"/>
              <w:right w:val="single" w:sz="4" w:space="0" w:color="auto"/>
            </w:tcBorders>
          </w:tcPr>
          <w:p w14:paraId="4BB31183" w14:textId="77777777" w:rsidR="00F64A46" w:rsidRPr="000B05C4" w:rsidRDefault="00F64A46" w:rsidP="00F64A46">
            <w:pPr>
              <w:spacing w:after="0" w:line="240" w:lineRule="auto"/>
              <w:jc w:val="center"/>
              <w:rPr>
                <w:rFonts w:ascii="Arial" w:eastAsia="Calibri" w:hAnsi="Arial" w:cs="Arial"/>
                <w:color w:val="FF0000"/>
                <w:sz w:val="24"/>
                <w:szCs w:val="24"/>
                <w:lang w:val="es-ES"/>
              </w:rPr>
            </w:pPr>
            <w:r w:rsidRPr="000B05C4">
              <w:rPr>
                <w:rFonts w:ascii="Arial" w:eastAsia="Calibri" w:hAnsi="Arial" w:cs="Arial"/>
                <w:color w:val="FF0000"/>
                <w:sz w:val="24"/>
                <w:szCs w:val="24"/>
              </w:rPr>
              <w:t>12</w:t>
            </w:r>
          </w:p>
        </w:tc>
        <w:tc>
          <w:tcPr>
            <w:tcW w:w="1127" w:type="dxa"/>
            <w:tcBorders>
              <w:top w:val="single" w:sz="4" w:space="0" w:color="auto"/>
              <w:left w:val="single" w:sz="4" w:space="0" w:color="auto"/>
              <w:bottom w:val="single" w:sz="4" w:space="0" w:color="auto"/>
              <w:right w:val="single" w:sz="4" w:space="0" w:color="auto"/>
            </w:tcBorders>
          </w:tcPr>
          <w:p w14:paraId="2FB3BA57"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w:t>
            </w:r>
          </w:p>
        </w:tc>
        <w:tc>
          <w:tcPr>
            <w:tcW w:w="671" w:type="dxa"/>
            <w:tcBorders>
              <w:top w:val="single" w:sz="4" w:space="0" w:color="auto"/>
              <w:left w:val="single" w:sz="4" w:space="0" w:color="auto"/>
              <w:bottom w:val="single" w:sz="4" w:space="0" w:color="auto"/>
              <w:right w:val="single" w:sz="4" w:space="0" w:color="auto"/>
            </w:tcBorders>
          </w:tcPr>
          <w:p w14:paraId="1D0056BA"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rPr>
              <w:t>x</w:t>
            </w:r>
          </w:p>
        </w:tc>
        <w:tc>
          <w:tcPr>
            <w:tcW w:w="786" w:type="dxa"/>
            <w:tcBorders>
              <w:top w:val="single" w:sz="4" w:space="0" w:color="auto"/>
              <w:left w:val="single" w:sz="4" w:space="0" w:color="auto"/>
              <w:bottom w:val="single" w:sz="4" w:space="0" w:color="auto"/>
              <w:right w:val="single" w:sz="4" w:space="0" w:color="auto"/>
            </w:tcBorders>
          </w:tcPr>
          <w:p w14:paraId="310BDD1C"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rPr>
              <w:t>-</w:t>
            </w:r>
          </w:p>
        </w:tc>
        <w:tc>
          <w:tcPr>
            <w:tcW w:w="1125" w:type="dxa"/>
            <w:tcBorders>
              <w:top w:val="single" w:sz="4" w:space="0" w:color="auto"/>
              <w:left w:val="single" w:sz="4" w:space="0" w:color="auto"/>
              <w:bottom w:val="single" w:sz="4" w:space="0" w:color="auto"/>
              <w:right w:val="single" w:sz="4" w:space="0" w:color="auto"/>
            </w:tcBorders>
          </w:tcPr>
          <w:p w14:paraId="2F2E5636"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w:t>
            </w:r>
          </w:p>
        </w:tc>
        <w:tc>
          <w:tcPr>
            <w:tcW w:w="770" w:type="dxa"/>
            <w:tcBorders>
              <w:top w:val="single" w:sz="4" w:space="0" w:color="auto"/>
              <w:left w:val="single" w:sz="4" w:space="0" w:color="auto"/>
              <w:bottom w:val="single" w:sz="4" w:space="0" w:color="auto"/>
              <w:right w:val="single" w:sz="4" w:space="0" w:color="auto"/>
            </w:tcBorders>
          </w:tcPr>
          <w:p w14:paraId="1FAE23B2"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w:t>
            </w:r>
          </w:p>
        </w:tc>
      </w:tr>
      <w:tr w:rsidR="00F64A46" w:rsidRPr="000B05C4" w14:paraId="4B24037B" w14:textId="77777777" w:rsidTr="00F64A46">
        <w:trPr>
          <w:trHeight w:val="219"/>
        </w:trPr>
        <w:tc>
          <w:tcPr>
            <w:tcW w:w="851" w:type="dxa"/>
            <w:tcBorders>
              <w:top w:val="single" w:sz="4" w:space="0" w:color="auto"/>
              <w:left w:val="single" w:sz="4" w:space="0" w:color="auto"/>
              <w:bottom w:val="single" w:sz="4" w:space="0" w:color="auto"/>
              <w:right w:val="single" w:sz="4" w:space="0" w:color="auto"/>
            </w:tcBorders>
          </w:tcPr>
          <w:p w14:paraId="5EBD3FE7" w14:textId="77777777" w:rsidR="00F64A46" w:rsidRPr="000B05C4" w:rsidRDefault="00F64A46" w:rsidP="00F64A46">
            <w:pPr>
              <w:spacing w:after="0" w:line="240" w:lineRule="auto"/>
              <w:jc w:val="center"/>
              <w:rPr>
                <w:rFonts w:ascii="Arial" w:eastAsia="Calibri" w:hAnsi="Arial" w:cs="Arial"/>
                <w:color w:val="FF0000"/>
                <w:sz w:val="24"/>
                <w:szCs w:val="24"/>
                <w:lang w:val="es-ES"/>
              </w:rPr>
            </w:pPr>
            <w:r>
              <w:rPr>
                <w:rFonts w:ascii="Arial" w:eastAsia="Calibri" w:hAnsi="Arial" w:cs="Arial"/>
                <w:color w:val="FF0000"/>
                <w:sz w:val="24"/>
                <w:szCs w:val="24"/>
                <w:lang w:val="es-ES"/>
              </w:rPr>
              <w:t>11</w:t>
            </w:r>
          </w:p>
        </w:tc>
        <w:tc>
          <w:tcPr>
            <w:tcW w:w="851" w:type="dxa"/>
            <w:tcBorders>
              <w:top w:val="single" w:sz="4" w:space="0" w:color="auto"/>
              <w:left w:val="single" w:sz="4" w:space="0" w:color="auto"/>
              <w:bottom w:val="single" w:sz="4" w:space="0" w:color="auto"/>
              <w:right w:val="single" w:sz="4" w:space="0" w:color="auto"/>
            </w:tcBorders>
          </w:tcPr>
          <w:p w14:paraId="1D49610E"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0</w:t>
            </w:r>
          </w:p>
        </w:tc>
        <w:tc>
          <w:tcPr>
            <w:tcW w:w="1155" w:type="dxa"/>
            <w:tcBorders>
              <w:top w:val="single" w:sz="4" w:space="0" w:color="auto"/>
              <w:left w:val="single" w:sz="4" w:space="0" w:color="auto"/>
              <w:bottom w:val="single" w:sz="4" w:space="0" w:color="auto"/>
              <w:right w:val="single" w:sz="4" w:space="0" w:color="auto"/>
            </w:tcBorders>
          </w:tcPr>
          <w:p w14:paraId="231D0B4A"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w:t>
            </w:r>
          </w:p>
        </w:tc>
        <w:tc>
          <w:tcPr>
            <w:tcW w:w="1315" w:type="dxa"/>
            <w:tcBorders>
              <w:top w:val="single" w:sz="4" w:space="0" w:color="auto"/>
              <w:left w:val="single" w:sz="4" w:space="0" w:color="auto"/>
              <w:bottom w:val="single" w:sz="4" w:space="0" w:color="auto"/>
              <w:right w:val="single" w:sz="4" w:space="0" w:color="auto"/>
            </w:tcBorders>
          </w:tcPr>
          <w:p w14:paraId="2C46C803" w14:textId="77777777" w:rsidR="00F64A46" w:rsidRPr="000B05C4" w:rsidRDefault="00F64A46" w:rsidP="00F64A46">
            <w:pPr>
              <w:spacing w:after="0" w:line="240" w:lineRule="auto"/>
              <w:jc w:val="center"/>
              <w:rPr>
                <w:rFonts w:ascii="Arial" w:eastAsia="Calibri" w:hAnsi="Arial" w:cs="Arial"/>
                <w:sz w:val="24"/>
                <w:szCs w:val="24"/>
              </w:rPr>
            </w:pPr>
            <w:r w:rsidRPr="000B05C4">
              <w:rPr>
                <w:rFonts w:ascii="Arial" w:eastAsia="Calibri" w:hAnsi="Arial" w:cs="Arial"/>
                <w:sz w:val="24"/>
                <w:szCs w:val="24"/>
              </w:rPr>
              <w:t>X</w:t>
            </w:r>
          </w:p>
        </w:tc>
        <w:tc>
          <w:tcPr>
            <w:tcW w:w="875" w:type="dxa"/>
            <w:tcBorders>
              <w:top w:val="single" w:sz="4" w:space="0" w:color="auto"/>
              <w:left w:val="single" w:sz="4" w:space="0" w:color="auto"/>
              <w:bottom w:val="single" w:sz="4" w:space="0" w:color="auto"/>
              <w:right w:val="single" w:sz="4" w:space="0" w:color="auto"/>
            </w:tcBorders>
          </w:tcPr>
          <w:p w14:paraId="3273E26C"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0</w:t>
            </w:r>
          </w:p>
        </w:tc>
        <w:tc>
          <w:tcPr>
            <w:tcW w:w="944" w:type="dxa"/>
            <w:tcBorders>
              <w:top w:val="single" w:sz="4" w:space="0" w:color="auto"/>
              <w:left w:val="single" w:sz="4" w:space="0" w:color="auto"/>
              <w:bottom w:val="single" w:sz="4" w:space="0" w:color="auto"/>
              <w:right w:val="single" w:sz="4" w:space="0" w:color="auto"/>
            </w:tcBorders>
          </w:tcPr>
          <w:p w14:paraId="22C22014"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0</w:t>
            </w:r>
          </w:p>
        </w:tc>
        <w:tc>
          <w:tcPr>
            <w:tcW w:w="947" w:type="dxa"/>
            <w:tcBorders>
              <w:top w:val="single" w:sz="4" w:space="0" w:color="auto"/>
              <w:left w:val="single" w:sz="4" w:space="0" w:color="auto"/>
              <w:bottom w:val="single" w:sz="4" w:space="0" w:color="auto"/>
              <w:right w:val="single" w:sz="4" w:space="0" w:color="auto"/>
            </w:tcBorders>
          </w:tcPr>
          <w:p w14:paraId="0C5566C0"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0</w:t>
            </w:r>
          </w:p>
        </w:tc>
        <w:tc>
          <w:tcPr>
            <w:tcW w:w="2046" w:type="dxa"/>
            <w:tcBorders>
              <w:top w:val="single" w:sz="4" w:space="0" w:color="auto"/>
              <w:left w:val="single" w:sz="4" w:space="0" w:color="auto"/>
              <w:bottom w:val="single" w:sz="4" w:space="0" w:color="auto"/>
              <w:right w:val="single" w:sz="4" w:space="0" w:color="auto"/>
            </w:tcBorders>
          </w:tcPr>
          <w:p w14:paraId="4353922A" w14:textId="77777777" w:rsidR="00F64A46" w:rsidRPr="000B05C4" w:rsidRDefault="00F64A46" w:rsidP="00F64A46">
            <w:pPr>
              <w:spacing w:after="0" w:line="240" w:lineRule="auto"/>
              <w:jc w:val="center"/>
              <w:rPr>
                <w:rFonts w:ascii="Arial" w:eastAsia="Calibri" w:hAnsi="Arial" w:cs="Arial"/>
                <w:color w:val="FF0000"/>
                <w:sz w:val="24"/>
                <w:szCs w:val="24"/>
              </w:rPr>
            </w:pPr>
            <w:r w:rsidRPr="000B05C4">
              <w:rPr>
                <w:rFonts w:ascii="Arial" w:eastAsia="Calibri" w:hAnsi="Arial" w:cs="Arial"/>
                <w:color w:val="FF0000"/>
                <w:sz w:val="24"/>
                <w:szCs w:val="24"/>
              </w:rPr>
              <w:t>17</w:t>
            </w:r>
          </w:p>
        </w:tc>
        <w:tc>
          <w:tcPr>
            <w:tcW w:w="1127" w:type="dxa"/>
            <w:tcBorders>
              <w:top w:val="single" w:sz="4" w:space="0" w:color="auto"/>
              <w:left w:val="single" w:sz="4" w:space="0" w:color="auto"/>
              <w:bottom w:val="single" w:sz="4" w:space="0" w:color="auto"/>
              <w:right w:val="single" w:sz="4" w:space="0" w:color="auto"/>
            </w:tcBorders>
          </w:tcPr>
          <w:p w14:paraId="781B3ADC"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w:t>
            </w:r>
          </w:p>
        </w:tc>
        <w:tc>
          <w:tcPr>
            <w:tcW w:w="671" w:type="dxa"/>
            <w:tcBorders>
              <w:top w:val="single" w:sz="4" w:space="0" w:color="auto"/>
              <w:left w:val="single" w:sz="4" w:space="0" w:color="auto"/>
              <w:bottom w:val="single" w:sz="4" w:space="0" w:color="auto"/>
              <w:right w:val="single" w:sz="4" w:space="0" w:color="auto"/>
            </w:tcBorders>
          </w:tcPr>
          <w:p w14:paraId="47ADEF73" w14:textId="77777777" w:rsidR="00F64A46" w:rsidRPr="000B05C4" w:rsidRDefault="00F64A46" w:rsidP="00F64A46">
            <w:pPr>
              <w:spacing w:after="0" w:line="240" w:lineRule="auto"/>
              <w:jc w:val="center"/>
              <w:rPr>
                <w:rFonts w:ascii="Arial" w:eastAsia="Calibri" w:hAnsi="Arial" w:cs="Arial"/>
                <w:sz w:val="24"/>
                <w:szCs w:val="24"/>
              </w:rPr>
            </w:pPr>
            <w:r w:rsidRPr="000B05C4">
              <w:rPr>
                <w:rFonts w:ascii="Arial" w:eastAsia="Calibri" w:hAnsi="Arial" w:cs="Arial"/>
                <w:sz w:val="24"/>
                <w:szCs w:val="24"/>
              </w:rPr>
              <w:t>x</w:t>
            </w:r>
          </w:p>
        </w:tc>
        <w:tc>
          <w:tcPr>
            <w:tcW w:w="786" w:type="dxa"/>
            <w:tcBorders>
              <w:top w:val="single" w:sz="4" w:space="0" w:color="auto"/>
              <w:left w:val="single" w:sz="4" w:space="0" w:color="auto"/>
              <w:bottom w:val="single" w:sz="4" w:space="0" w:color="auto"/>
              <w:right w:val="single" w:sz="4" w:space="0" w:color="auto"/>
            </w:tcBorders>
          </w:tcPr>
          <w:p w14:paraId="76C7ED69" w14:textId="77777777" w:rsidR="00F64A46" w:rsidRPr="000B05C4" w:rsidRDefault="00F64A46" w:rsidP="00F64A46">
            <w:pPr>
              <w:spacing w:after="0" w:line="240" w:lineRule="auto"/>
              <w:jc w:val="center"/>
              <w:rPr>
                <w:rFonts w:ascii="Arial" w:eastAsia="Calibri" w:hAnsi="Arial" w:cs="Arial"/>
                <w:sz w:val="24"/>
                <w:szCs w:val="24"/>
              </w:rPr>
            </w:pPr>
            <w:r w:rsidRPr="000B05C4">
              <w:rPr>
                <w:rFonts w:ascii="Arial" w:eastAsia="Calibri" w:hAnsi="Arial" w:cs="Arial"/>
                <w:sz w:val="24"/>
                <w:szCs w:val="24"/>
              </w:rPr>
              <w:t>-</w:t>
            </w:r>
          </w:p>
        </w:tc>
        <w:tc>
          <w:tcPr>
            <w:tcW w:w="1125" w:type="dxa"/>
            <w:tcBorders>
              <w:top w:val="single" w:sz="4" w:space="0" w:color="auto"/>
              <w:left w:val="single" w:sz="4" w:space="0" w:color="auto"/>
              <w:bottom w:val="single" w:sz="4" w:space="0" w:color="auto"/>
              <w:right w:val="single" w:sz="4" w:space="0" w:color="auto"/>
            </w:tcBorders>
          </w:tcPr>
          <w:p w14:paraId="6EEBBECA"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w:t>
            </w:r>
          </w:p>
        </w:tc>
        <w:tc>
          <w:tcPr>
            <w:tcW w:w="770" w:type="dxa"/>
            <w:tcBorders>
              <w:top w:val="single" w:sz="4" w:space="0" w:color="auto"/>
              <w:left w:val="single" w:sz="4" w:space="0" w:color="auto"/>
              <w:bottom w:val="single" w:sz="4" w:space="0" w:color="auto"/>
              <w:right w:val="single" w:sz="4" w:space="0" w:color="auto"/>
            </w:tcBorders>
          </w:tcPr>
          <w:p w14:paraId="65035014"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w:t>
            </w:r>
          </w:p>
        </w:tc>
      </w:tr>
      <w:bookmarkEnd w:id="0"/>
      <w:bookmarkEnd w:id="1"/>
      <w:tr w:rsidR="00F64A46" w:rsidRPr="00C409A2" w14:paraId="363D1887" w14:textId="77777777" w:rsidTr="00F64A46">
        <w:trPr>
          <w:trHeight w:val="219"/>
        </w:trPr>
        <w:tc>
          <w:tcPr>
            <w:tcW w:w="851" w:type="dxa"/>
            <w:tcBorders>
              <w:top w:val="single" w:sz="4" w:space="0" w:color="auto"/>
              <w:left w:val="single" w:sz="4" w:space="0" w:color="auto"/>
              <w:bottom w:val="single" w:sz="4" w:space="0" w:color="auto"/>
              <w:right w:val="single" w:sz="4" w:space="0" w:color="auto"/>
            </w:tcBorders>
          </w:tcPr>
          <w:p w14:paraId="3FA654F5" w14:textId="77777777" w:rsidR="00F64A46" w:rsidRPr="000B05C4" w:rsidRDefault="00F64A46" w:rsidP="00F64A46">
            <w:pPr>
              <w:spacing w:after="0" w:line="240" w:lineRule="auto"/>
              <w:jc w:val="center"/>
              <w:rPr>
                <w:rFonts w:ascii="Arial" w:eastAsia="Calibri" w:hAnsi="Arial" w:cs="Arial"/>
                <w:color w:val="FF0000"/>
                <w:sz w:val="24"/>
                <w:szCs w:val="24"/>
                <w:lang w:val="es-ES"/>
              </w:rPr>
            </w:pPr>
            <w:r>
              <w:rPr>
                <w:rFonts w:ascii="Arial" w:eastAsia="Calibri" w:hAnsi="Arial" w:cs="Arial"/>
                <w:color w:val="FF0000"/>
                <w:sz w:val="24"/>
                <w:szCs w:val="24"/>
                <w:lang w:val="es-ES"/>
              </w:rPr>
              <w:t>12</w:t>
            </w:r>
          </w:p>
        </w:tc>
        <w:tc>
          <w:tcPr>
            <w:tcW w:w="851" w:type="dxa"/>
            <w:tcBorders>
              <w:top w:val="single" w:sz="4" w:space="0" w:color="auto"/>
              <w:left w:val="single" w:sz="4" w:space="0" w:color="auto"/>
              <w:bottom w:val="single" w:sz="4" w:space="0" w:color="auto"/>
              <w:right w:val="single" w:sz="4" w:space="0" w:color="auto"/>
            </w:tcBorders>
          </w:tcPr>
          <w:p w14:paraId="6B161B96"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1</w:t>
            </w:r>
          </w:p>
        </w:tc>
        <w:tc>
          <w:tcPr>
            <w:tcW w:w="1155" w:type="dxa"/>
            <w:tcBorders>
              <w:top w:val="single" w:sz="4" w:space="0" w:color="auto"/>
              <w:left w:val="single" w:sz="4" w:space="0" w:color="auto"/>
              <w:bottom w:val="single" w:sz="4" w:space="0" w:color="auto"/>
              <w:right w:val="single" w:sz="4" w:space="0" w:color="auto"/>
            </w:tcBorders>
          </w:tcPr>
          <w:p w14:paraId="4A2D2880"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w:t>
            </w:r>
          </w:p>
        </w:tc>
        <w:tc>
          <w:tcPr>
            <w:tcW w:w="1315" w:type="dxa"/>
            <w:tcBorders>
              <w:top w:val="single" w:sz="4" w:space="0" w:color="auto"/>
              <w:left w:val="single" w:sz="4" w:space="0" w:color="auto"/>
              <w:bottom w:val="single" w:sz="4" w:space="0" w:color="auto"/>
              <w:right w:val="single" w:sz="4" w:space="0" w:color="auto"/>
            </w:tcBorders>
          </w:tcPr>
          <w:p w14:paraId="41779CA1" w14:textId="77777777" w:rsidR="00F64A46" w:rsidRPr="000B05C4" w:rsidRDefault="00F64A46" w:rsidP="00F64A46">
            <w:pPr>
              <w:spacing w:after="0" w:line="240" w:lineRule="auto"/>
              <w:jc w:val="center"/>
              <w:rPr>
                <w:rFonts w:ascii="Arial" w:eastAsia="Calibri" w:hAnsi="Arial" w:cs="Arial"/>
                <w:sz w:val="24"/>
                <w:szCs w:val="24"/>
              </w:rPr>
            </w:pPr>
            <w:r w:rsidRPr="000B05C4">
              <w:rPr>
                <w:rFonts w:ascii="Arial" w:eastAsia="Calibri" w:hAnsi="Arial" w:cs="Arial"/>
                <w:sz w:val="24"/>
                <w:szCs w:val="24"/>
              </w:rPr>
              <w:t>X</w:t>
            </w:r>
          </w:p>
        </w:tc>
        <w:tc>
          <w:tcPr>
            <w:tcW w:w="875" w:type="dxa"/>
            <w:tcBorders>
              <w:top w:val="single" w:sz="4" w:space="0" w:color="auto"/>
              <w:left w:val="single" w:sz="4" w:space="0" w:color="auto"/>
              <w:bottom w:val="single" w:sz="4" w:space="0" w:color="auto"/>
              <w:right w:val="single" w:sz="4" w:space="0" w:color="auto"/>
            </w:tcBorders>
          </w:tcPr>
          <w:p w14:paraId="24C09612"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1</w:t>
            </w:r>
          </w:p>
        </w:tc>
        <w:tc>
          <w:tcPr>
            <w:tcW w:w="944" w:type="dxa"/>
            <w:tcBorders>
              <w:top w:val="single" w:sz="4" w:space="0" w:color="auto"/>
              <w:left w:val="single" w:sz="4" w:space="0" w:color="auto"/>
              <w:bottom w:val="single" w:sz="4" w:space="0" w:color="auto"/>
              <w:right w:val="single" w:sz="4" w:space="0" w:color="auto"/>
            </w:tcBorders>
          </w:tcPr>
          <w:p w14:paraId="0B49F241"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0</w:t>
            </w:r>
          </w:p>
        </w:tc>
        <w:tc>
          <w:tcPr>
            <w:tcW w:w="947" w:type="dxa"/>
            <w:tcBorders>
              <w:top w:val="single" w:sz="4" w:space="0" w:color="auto"/>
              <w:left w:val="single" w:sz="4" w:space="0" w:color="auto"/>
              <w:bottom w:val="single" w:sz="4" w:space="0" w:color="auto"/>
              <w:right w:val="single" w:sz="4" w:space="0" w:color="auto"/>
            </w:tcBorders>
          </w:tcPr>
          <w:p w14:paraId="2EDF668E"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0</w:t>
            </w:r>
          </w:p>
        </w:tc>
        <w:tc>
          <w:tcPr>
            <w:tcW w:w="2046" w:type="dxa"/>
            <w:tcBorders>
              <w:top w:val="single" w:sz="4" w:space="0" w:color="auto"/>
              <w:left w:val="single" w:sz="4" w:space="0" w:color="auto"/>
              <w:bottom w:val="single" w:sz="4" w:space="0" w:color="auto"/>
              <w:right w:val="single" w:sz="4" w:space="0" w:color="auto"/>
            </w:tcBorders>
          </w:tcPr>
          <w:p w14:paraId="4B6E1F3D" w14:textId="77777777" w:rsidR="00F64A46" w:rsidRPr="000B05C4" w:rsidRDefault="00F64A46" w:rsidP="00F64A46">
            <w:pPr>
              <w:spacing w:after="0" w:line="240" w:lineRule="auto"/>
              <w:jc w:val="center"/>
              <w:rPr>
                <w:rFonts w:ascii="Arial" w:eastAsia="Calibri" w:hAnsi="Arial" w:cs="Arial"/>
                <w:color w:val="FF0000"/>
                <w:sz w:val="24"/>
                <w:szCs w:val="24"/>
              </w:rPr>
            </w:pPr>
            <w:r w:rsidRPr="000B05C4">
              <w:rPr>
                <w:rFonts w:ascii="Arial" w:eastAsia="Calibri" w:hAnsi="Arial" w:cs="Arial"/>
                <w:color w:val="FF0000"/>
                <w:sz w:val="24"/>
                <w:szCs w:val="24"/>
              </w:rPr>
              <w:t>17</w:t>
            </w:r>
          </w:p>
        </w:tc>
        <w:tc>
          <w:tcPr>
            <w:tcW w:w="1127" w:type="dxa"/>
            <w:tcBorders>
              <w:top w:val="single" w:sz="4" w:space="0" w:color="auto"/>
              <w:left w:val="single" w:sz="4" w:space="0" w:color="auto"/>
              <w:bottom w:val="single" w:sz="4" w:space="0" w:color="auto"/>
              <w:right w:val="single" w:sz="4" w:space="0" w:color="auto"/>
            </w:tcBorders>
          </w:tcPr>
          <w:p w14:paraId="5AB15634"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w:t>
            </w:r>
          </w:p>
        </w:tc>
        <w:tc>
          <w:tcPr>
            <w:tcW w:w="671" w:type="dxa"/>
            <w:tcBorders>
              <w:top w:val="single" w:sz="4" w:space="0" w:color="auto"/>
              <w:left w:val="single" w:sz="4" w:space="0" w:color="auto"/>
              <w:bottom w:val="single" w:sz="4" w:space="0" w:color="auto"/>
              <w:right w:val="single" w:sz="4" w:space="0" w:color="auto"/>
            </w:tcBorders>
          </w:tcPr>
          <w:p w14:paraId="6044EA12" w14:textId="77777777" w:rsidR="00F64A46" w:rsidRPr="000B05C4" w:rsidRDefault="00F64A46" w:rsidP="00F64A46">
            <w:pPr>
              <w:spacing w:after="0" w:line="240" w:lineRule="auto"/>
              <w:jc w:val="center"/>
              <w:rPr>
                <w:rFonts w:ascii="Arial" w:eastAsia="Calibri" w:hAnsi="Arial" w:cs="Arial"/>
                <w:sz w:val="24"/>
                <w:szCs w:val="24"/>
              </w:rPr>
            </w:pPr>
            <w:r w:rsidRPr="000B05C4">
              <w:rPr>
                <w:rFonts w:ascii="Arial" w:eastAsia="Calibri" w:hAnsi="Arial" w:cs="Arial"/>
                <w:sz w:val="24"/>
                <w:szCs w:val="24"/>
              </w:rPr>
              <w:t>x</w:t>
            </w:r>
          </w:p>
        </w:tc>
        <w:tc>
          <w:tcPr>
            <w:tcW w:w="786" w:type="dxa"/>
            <w:tcBorders>
              <w:top w:val="single" w:sz="4" w:space="0" w:color="auto"/>
              <w:left w:val="single" w:sz="4" w:space="0" w:color="auto"/>
              <w:bottom w:val="single" w:sz="4" w:space="0" w:color="auto"/>
              <w:right w:val="single" w:sz="4" w:space="0" w:color="auto"/>
            </w:tcBorders>
          </w:tcPr>
          <w:p w14:paraId="4ED4A4EE" w14:textId="77777777" w:rsidR="00F64A46" w:rsidRPr="000B05C4" w:rsidRDefault="00F64A46" w:rsidP="00F64A46">
            <w:pPr>
              <w:spacing w:after="0" w:line="240" w:lineRule="auto"/>
              <w:jc w:val="center"/>
              <w:rPr>
                <w:rFonts w:ascii="Arial" w:eastAsia="Calibri" w:hAnsi="Arial" w:cs="Arial"/>
                <w:sz w:val="24"/>
                <w:szCs w:val="24"/>
              </w:rPr>
            </w:pPr>
            <w:r w:rsidRPr="000B05C4">
              <w:rPr>
                <w:rFonts w:ascii="Arial" w:eastAsia="Calibri" w:hAnsi="Arial" w:cs="Arial"/>
                <w:sz w:val="24"/>
                <w:szCs w:val="24"/>
              </w:rPr>
              <w:t>-</w:t>
            </w:r>
          </w:p>
        </w:tc>
        <w:tc>
          <w:tcPr>
            <w:tcW w:w="1125" w:type="dxa"/>
            <w:tcBorders>
              <w:top w:val="single" w:sz="4" w:space="0" w:color="auto"/>
              <w:left w:val="single" w:sz="4" w:space="0" w:color="auto"/>
              <w:bottom w:val="single" w:sz="4" w:space="0" w:color="auto"/>
              <w:right w:val="single" w:sz="4" w:space="0" w:color="auto"/>
            </w:tcBorders>
          </w:tcPr>
          <w:p w14:paraId="4EC829FC"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w:t>
            </w:r>
          </w:p>
        </w:tc>
        <w:tc>
          <w:tcPr>
            <w:tcW w:w="770" w:type="dxa"/>
            <w:tcBorders>
              <w:top w:val="single" w:sz="4" w:space="0" w:color="auto"/>
              <w:left w:val="single" w:sz="4" w:space="0" w:color="auto"/>
              <w:bottom w:val="single" w:sz="4" w:space="0" w:color="auto"/>
              <w:right w:val="single" w:sz="4" w:space="0" w:color="auto"/>
            </w:tcBorders>
          </w:tcPr>
          <w:p w14:paraId="6FFF751F" w14:textId="77777777" w:rsidR="00F64A46" w:rsidRPr="000B05C4" w:rsidRDefault="00F64A46" w:rsidP="00F64A46">
            <w:pPr>
              <w:spacing w:after="0" w:line="240" w:lineRule="auto"/>
              <w:jc w:val="center"/>
              <w:rPr>
                <w:rFonts w:ascii="Arial" w:eastAsia="Calibri" w:hAnsi="Arial" w:cs="Arial"/>
                <w:sz w:val="24"/>
                <w:szCs w:val="24"/>
                <w:lang w:val="es-ES"/>
              </w:rPr>
            </w:pPr>
            <w:r w:rsidRPr="000B05C4">
              <w:rPr>
                <w:rFonts w:ascii="Arial" w:eastAsia="Calibri" w:hAnsi="Arial" w:cs="Arial"/>
                <w:sz w:val="24"/>
                <w:szCs w:val="24"/>
                <w:lang w:val="es-ES"/>
              </w:rPr>
              <w:t>-</w:t>
            </w:r>
          </w:p>
        </w:tc>
      </w:tr>
    </w:tbl>
    <w:p w14:paraId="72746DED" w14:textId="44710FE4" w:rsidR="00DE4DCA" w:rsidRPr="00757487" w:rsidRDefault="00DE4DCA" w:rsidP="00B84D87">
      <w:pPr>
        <w:rPr>
          <w:rFonts w:ascii="Arial" w:hAnsi="Arial" w:cs="Arial"/>
          <w:color w:val="002060"/>
        </w:rPr>
      </w:pPr>
    </w:p>
    <w:tbl>
      <w:tblPr>
        <w:tblpPr w:leftFromText="141" w:rightFromText="141" w:vertAnchor="text" w:tblpY="1"/>
        <w:tblOverlap w:val="never"/>
        <w:tblW w:w="1106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00" w:firstRow="0" w:lastRow="0" w:firstColumn="0" w:lastColumn="0" w:noHBand="0" w:noVBand="0"/>
      </w:tblPr>
      <w:tblGrid>
        <w:gridCol w:w="1597"/>
        <w:gridCol w:w="1564"/>
        <w:gridCol w:w="1805"/>
        <w:gridCol w:w="1398"/>
        <w:gridCol w:w="1722"/>
        <w:gridCol w:w="1406"/>
        <w:gridCol w:w="1570"/>
      </w:tblGrid>
      <w:tr w:rsidR="00757487" w:rsidRPr="00757487" w14:paraId="77C03C6C" w14:textId="77777777" w:rsidTr="00757487">
        <w:trPr>
          <w:trHeight w:val="172"/>
        </w:trPr>
        <w:tc>
          <w:tcPr>
            <w:tcW w:w="11062" w:type="dxa"/>
            <w:gridSpan w:val="7"/>
          </w:tcPr>
          <w:p w14:paraId="424F5016" w14:textId="77777777" w:rsidR="00B84D87" w:rsidRPr="00757487" w:rsidRDefault="00B84D87" w:rsidP="004F1050">
            <w:pPr>
              <w:spacing w:after="0" w:line="240" w:lineRule="auto"/>
              <w:jc w:val="center"/>
              <w:rPr>
                <w:rFonts w:ascii="Arial" w:eastAsia="Calibri" w:hAnsi="Arial" w:cs="Arial"/>
                <w:b/>
                <w:color w:val="002060"/>
                <w:sz w:val="16"/>
                <w:szCs w:val="16"/>
                <w:lang w:val="es-ES"/>
              </w:rPr>
            </w:pPr>
            <w:r w:rsidRPr="00757487">
              <w:rPr>
                <w:rFonts w:ascii="Arial" w:eastAsia="Calibri" w:hAnsi="Arial" w:cs="Arial"/>
                <w:b/>
                <w:color w:val="002060"/>
                <w:sz w:val="16"/>
                <w:szCs w:val="16"/>
                <w:lang w:val="es-ES"/>
              </w:rPr>
              <w:t>COMUNIDAD LINGÜÍSTICA</w:t>
            </w:r>
          </w:p>
        </w:tc>
      </w:tr>
      <w:tr w:rsidR="00757487" w:rsidRPr="00757487" w14:paraId="2D4F385E" w14:textId="77777777" w:rsidTr="00757487">
        <w:trPr>
          <w:trHeight w:val="189"/>
        </w:trPr>
        <w:tc>
          <w:tcPr>
            <w:tcW w:w="1597" w:type="dxa"/>
          </w:tcPr>
          <w:p w14:paraId="24DAF2AC"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 </w:t>
            </w:r>
            <w:proofErr w:type="spellStart"/>
            <w:r w:rsidRPr="00757487">
              <w:rPr>
                <w:rFonts w:ascii="Arial" w:eastAsia="Calibri" w:hAnsi="Arial" w:cs="Arial"/>
                <w:color w:val="002060"/>
                <w:sz w:val="16"/>
                <w:szCs w:val="16"/>
                <w:lang w:val="es-ES"/>
              </w:rPr>
              <w:t>Achi</w:t>
            </w:r>
            <w:proofErr w:type="spellEnd"/>
          </w:p>
        </w:tc>
        <w:tc>
          <w:tcPr>
            <w:tcW w:w="1564" w:type="dxa"/>
          </w:tcPr>
          <w:p w14:paraId="7E9C78A3"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5) </w:t>
            </w:r>
            <w:proofErr w:type="spellStart"/>
            <w:r w:rsidRPr="00757487">
              <w:rPr>
                <w:rFonts w:ascii="Arial" w:eastAsia="Calibri" w:hAnsi="Arial" w:cs="Arial"/>
                <w:color w:val="002060"/>
                <w:sz w:val="16"/>
                <w:szCs w:val="16"/>
                <w:lang w:val="es-ES"/>
              </w:rPr>
              <w:t>Ch’orti</w:t>
            </w:r>
            <w:proofErr w:type="spellEnd"/>
            <w:r w:rsidRPr="00757487">
              <w:rPr>
                <w:rFonts w:ascii="Arial" w:eastAsia="Calibri" w:hAnsi="Arial" w:cs="Arial"/>
                <w:color w:val="002060"/>
                <w:sz w:val="16"/>
                <w:szCs w:val="16"/>
                <w:lang w:val="es-ES"/>
              </w:rPr>
              <w:t>’</w:t>
            </w:r>
          </w:p>
        </w:tc>
        <w:tc>
          <w:tcPr>
            <w:tcW w:w="1805" w:type="dxa"/>
          </w:tcPr>
          <w:p w14:paraId="53CD0258"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9) </w:t>
            </w:r>
            <w:proofErr w:type="spellStart"/>
            <w:r w:rsidRPr="00757487">
              <w:rPr>
                <w:rFonts w:ascii="Arial" w:eastAsia="Calibri" w:hAnsi="Arial" w:cs="Arial"/>
                <w:color w:val="002060"/>
                <w:sz w:val="16"/>
                <w:szCs w:val="16"/>
                <w:lang w:val="es-ES"/>
              </w:rPr>
              <w:t>Jakalteco</w:t>
            </w:r>
            <w:proofErr w:type="spellEnd"/>
            <w:r w:rsidRPr="00757487">
              <w:rPr>
                <w:rFonts w:ascii="Arial" w:eastAsia="Calibri" w:hAnsi="Arial" w:cs="Arial"/>
                <w:color w:val="002060"/>
                <w:sz w:val="16"/>
                <w:szCs w:val="16"/>
                <w:lang w:val="es-ES"/>
              </w:rPr>
              <w:t>/</w:t>
            </w:r>
            <w:proofErr w:type="spellStart"/>
            <w:r w:rsidRPr="00757487">
              <w:rPr>
                <w:rFonts w:ascii="Arial" w:eastAsia="Calibri" w:hAnsi="Arial" w:cs="Arial"/>
                <w:color w:val="002060"/>
                <w:sz w:val="16"/>
                <w:szCs w:val="16"/>
                <w:lang w:val="es-ES"/>
              </w:rPr>
              <w:t>Popti</w:t>
            </w:r>
            <w:proofErr w:type="spellEnd"/>
            <w:r w:rsidRPr="00757487">
              <w:rPr>
                <w:rFonts w:ascii="Arial" w:eastAsia="Calibri" w:hAnsi="Arial" w:cs="Arial"/>
                <w:color w:val="002060"/>
                <w:sz w:val="16"/>
                <w:szCs w:val="16"/>
                <w:lang w:val="es-ES"/>
              </w:rPr>
              <w:t>’</w:t>
            </w:r>
          </w:p>
        </w:tc>
        <w:tc>
          <w:tcPr>
            <w:tcW w:w="1398" w:type="dxa"/>
          </w:tcPr>
          <w:p w14:paraId="7ADFD0FE"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13) </w:t>
            </w:r>
            <w:proofErr w:type="spellStart"/>
            <w:r w:rsidRPr="00757487">
              <w:rPr>
                <w:rFonts w:ascii="Arial" w:eastAsia="Calibri" w:hAnsi="Arial" w:cs="Arial"/>
                <w:color w:val="002060"/>
                <w:sz w:val="16"/>
                <w:szCs w:val="16"/>
                <w:lang w:val="es-ES"/>
              </w:rPr>
              <w:t>Mopán</w:t>
            </w:r>
            <w:proofErr w:type="spellEnd"/>
          </w:p>
        </w:tc>
        <w:tc>
          <w:tcPr>
            <w:tcW w:w="1722" w:type="dxa"/>
          </w:tcPr>
          <w:p w14:paraId="7761971B"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17) </w:t>
            </w:r>
            <w:proofErr w:type="spellStart"/>
            <w:r w:rsidRPr="00757487">
              <w:rPr>
                <w:rFonts w:ascii="Arial" w:eastAsia="Calibri" w:hAnsi="Arial" w:cs="Arial"/>
                <w:color w:val="002060"/>
                <w:sz w:val="16"/>
                <w:szCs w:val="16"/>
                <w:lang w:val="es-ES"/>
              </w:rPr>
              <w:t>Q’eqchi</w:t>
            </w:r>
            <w:proofErr w:type="spellEnd"/>
            <w:r w:rsidRPr="00757487">
              <w:rPr>
                <w:rFonts w:ascii="Arial" w:eastAsia="Calibri" w:hAnsi="Arial" w:cs="Arial"/>
                <w:color w:val="002060"/>
                <w:sz w:val="16"/>
                <w:szCs w:val="16"/>
                <w:lang w:val="es-ES"/>
              </w:rPr>
              <w:t>’</w:t>
            </w:r>
          </w:p>
        </w:tc>
        <w:tc>
          <w:tcPr>
            <w:tcW w:w="1406" w:type="dxa"/>
          </w:tcPr>
          <w:p w14:paraId="75EEEA4E"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21) </w:t>
            </w:r>
            <w:proofErr w:type="spellStart"/>
            <w:r w:rsidRPr="00757487">
              <w:rPr>
                <w:rFonts w:ascii="Arial" w:eastAsia="Calibri" w:hAnsi="Arial" w:cs="Arial"/>
                <w:color w:val="002060"/>
                <w:sz w:val="16"/>
                <w:szCs w:val="16"/>
                <w:lang w:val="es-ES"/>
              </w:rPr>
              <w:t>Tz’utujil</w:t>
            </w:r>
            <w:proofErr w:type="spellEnd"/>
          </w:p>
        </w:tc>
        <w:tc>
          <w:tcPr>
            <w:tcW w:w="1570" w:type="dxa"/>
          </w:tcPr>
          <w:p w14:paraId="699FAA25"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25) Español</w:t>
            </w:r>
          </w:p>
        </w:tc>
      </w:tr>
      <w:tr w:rsidR="00757487" w:rsidRPr="00757487" w14:paraId="48BBE29C" w14:textId="77777777" w:rsidTr="00757487">
        <w:trPr>
          <w:trHeight w:val="172"/>
        </w:trPr>
        <w:tc>
          <w:tcPr>
            <w:tcW w:w="1597" w:type="dxa"/>
          </w:tcPr>
          <w:p w14:paraId="53322957"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2) </w:t>
            </w:r>
            <w:proofErr w:type="spellStart"/>
            <w:r w:rsidRPr="00757487">
              <w:rPr>
                <w:rFonts w:ascii="Arial" w:eastAsia="Calibri" w:hAnsi="Arial" w:cs="Arial"/>
                <w:color w:val="002060"/>
                <w:sz w:val="16"/>
                <w:szCs w:val="16"/>
                <w:lang w:val="es-ES"/>
              </w:rPr>
              <w:t>Akateko</w:t>
            </w:r>
            <w:proofErr w:type="spellEnd"/>
          </w:p>
        </w:tc>
        <w:tc>
          <w:tcPr>
            <w:tcW w:w="1564" w:type="dxa"/>
          </w:tcPr>
          <w:p w14:paraId="4668DB7A"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6) </w:t>
            </w:r>
            <w:proofErr w:type="spellStart"/>
            <w:r w:rsidRPr="00757487">
              <w:rPr>
                <w:rFonts w:ascii="Arial" w:eastAsia="Calibri" w:hAnsi="Arial" w:cs="Arial"/>
                <w:color w:val="002060"/>
                <w:sz w:val="16"/>
                <w:szCs w:val="16"/>
                <w:lang w:val="es-ES"/>
              </w:rPr>
              <w:t>Chuj</w:t>
            </w:r>
            <w:proofErr w:type="spellEnd"/>
          </w:p>
        </w:tc>
        <w:tc>
          <w:tcPr>
            <w:tcW w:w="1805" w:type="dxa"/>
          </w:tcPr>
          <w:p w14:paraId="3FB8AE3D"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10) </w:t>
            </w:r>
            <w:proofErr w:type="spellStart"/>
            <w:r w:rsidRPr="00757487">
              <w:rPr>
                <w:rFonts w:ascii="Arial" w:eastAsia="Calibri" w:hAnsi="Arial" w:cs="Arial"/>
                <w:color w:val="002060"/>
                <w:sz w:val="16"/>
                <w:szCs w:val="16"/>
                <w:lang w:val="es-ES"/>
              </w:rPr>
              <w:t>Kaqchikel</w:t>
            </w:r>
            <w:proofErr w:type="spellEnd"/>
          </w:p>
        </w:tc>
        <w:tc>
          <w:tcPr>
            <w:tcW w:w="1398" w:type="dxa"/>
          </w:tcPr>
          <w:p w14:paraId="2B01289D"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14) </w:t>
            </w:r>
            <w:proofErr w:type="spellStart"/>
            <w:r w:rsidRPr="00757487">
              <w:rPr>
                <w:rFonts w:ascii="Arial" w:eastAsia="Calibri" w:hAnsi="Arial" w:cs="Arial"/>
                <w:color w:val="002060"/>
                <w:sz w:val="16"/>
                <w:szCs w:val="16"/>
                <w:lang w:val="es-ES"/>
              </w:rPr>
              <w:t>Poqomam</w:t>
            </w:r>
            <w:proofErr w:type="spellEnd"/>
          </w:p>
        </w:tc>
        <w:tc>
          <w:tcPr>
            <w:tcW w:w="1722" w:type="dxa"/>
          </w:tcPr>
          <w:p w14:paraId="667FC954"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18) </w:t>
            </w:r>
            <w:proofErr w:type="spellStart"/>
            <w:r w:rsidRPr="00757487">
              <w:rPr>
                <w:rFonts w:ascii="Arial" w:eastAsia="Calibri" w:hAnsi="Arial" w:cs="Arial"/>
                <w:color w:val="002060"/>
                <w:sz w:val="16"/>
                <w:szCs w:val="16"/>
                <w:lang w:val="es-ES"/>
              </w:rPr>
              <w:t>Sakapulteco</w:t>
            </w:r>
            <w:proofErr w:type="spellEnd"/>
          </w:p>
        </w:tc>
        <w:tc>
          <w:tcPr>
            <w:tcW w:w="1406" w:type="dxa"/>
          </w:tcPr>
          <w:p w14:paraId="4F5B817E"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22) </w:t>
            </w:r>
            <w:proofErr w:type="spellStart"/>
            <w:r w:rsidRPr="00757487">
              <w:rPr>
                <w:rFonts w:ascii="Arial" w:eastAsia="Calibri" w:hAnsi="Arial" w:cs="Arial"/>
                <w:color w:val="002060"/>
                <w:sz w:val="16"/>
                <w:szCs w:val="16"/>
                <w:lang w:val="es-ES"/>
              </w:rPr>
              <w:t>Uspanteko</w:t>
            </w:r>
            <w:proofErr w:type="spellEnd"/>
          </w:p>
        </w:tc>
        <w:tc>
          <w:tcPr>
            <w:tcW w:w="1570" w:type="dxa"/>
          </w:tcPr>
          <w:p w14:paraId="0483A0C9"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26) Multilingüe</w:t>
            </w:r>
          </w:p>
        </w:tc>
      </w:tr>
      <w:tr w:rsidR="00757487" w:rsidRPr="00757487" w14:paraId="0B786411" w14:textId="77777777" w:rsidTr="00757487">
        <w:trPr>
          <w:trHeight w:val="189"/>
        </w:trPr>
        <w:tc>
          <w:tcPr>
            <w:tcW w:w="1597" w:type="dxa"/>
          </w:tcPr>
          <w:p w14:paraId="6AF15F39"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3) </w:t>
            </w:r>
            <w:proofErr w:type="spellStart"/>
            <w:r w:rsidRPr="00757487">
              <w:rPr>
                <w:rFonts w:ascii="Arial" w:eastAsia="Calibri" w:hAnsi="Arial" w:cs="Arial"/>
                <w:color w:val="002060"/>
                <w:sz w:val="16"/>
                <w:szCs w:val="16"/>
                <w:lang w:val="es-ES"/>
              </w:rPr>
              <w:t>Awakateco</w:t>
            </w:r>
            <w:proofErr w:type="spellEnd"/>
          </w:p>
        </w:tc>
        <w:tc>
          <w:tcPr>
            <w:tcW w:w="1564" w:type="dxa"/>
          </w:tcPr>
          <w:p w14:paraId="48DF04C5"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7) </w:t>
            </w:r>
            <w:proofErr w:type="spellStart"/>
            <w:r w:rsidRPr="00757487">
              <w:rPr>
                <w:rFonts w:ascii="Arial" w:eastAsia="Calibri" w:hAnsi="Arial" w:cs="Arial"/>
                <w:color w:val="002060"/>
                <w:sz w:val="16"/>
                <w:szCs w:val="16"/>
                <w:lang w:val="es-ES"/>
              </w:rPr>
              <w:t>Itza</w:t>
            </w:r>
            <w:proofErr w:type="spellEnd"/>
            <w:r w:rsidRPr="00757487">
              <w:rPr>
                <w:rFonts w:ascii="Arial" w:eastAsia="Calibri" w:hAnsi="Arial" w:cs="Arial"/>
                <w:color w:val="002060"/>
                <w:sz w:val="16"/>
                <w:szCs w:val="16"/>
                <w:lang w:val="es-ES"/>
              </w:rPr>
              <w:t>’</w:t>
            </w:r>
          </w:p>
        </w:tc>
        <w:tc>
          <w:tcPr>
            <w:tcW w:w="1805" w:type="dxa"/>
          </w:tcPr>
          <w:p w14:paraId="2EC6C52C"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11) </w:t>
            </w:r>
            <w:proofErr w:type="spellStart"/>
            <w:r w:rsidRPr="00757487">
              <w:rPr>
                <w:rFonts w:ascii="Arial" w:eastAsia="Calibri" w:hAnsi="Arial" w:cs="Arial"/>
                <w:color w:val="002060"/>
                <w:sz w:val="16"/>
                <w:szCs w:val="16"/>
                <w:lang w:val="es-ES"/>
              </w:rPr>
              <w:t>K’iche</w:t>
            </w:r>
            <w:proofErr w:type="spellEnd"/>
            <w:r w:rsidRPr="00757487">
              <w:rPr>
                <w:rFonts w:ascii="Arial" w:eastAsia="Calibri" w:hAnsi="Arial" w:cs="Arial"/>
                <w:color w:val="002060"/>
                <w:sz w:val="16"/>
                <w:szCs w:val="16"/>
                <w:lang w:val="es-ES"/>
              </w:rPr>
              <w:t>’</w:t>
            </w:r>
          </w:p>
        </w:tc>
        <w:tc>
          <w:tcPr>
            <w:tcW w:w="1398" w:type="dxa"/>
          </w:tcPr>
          <w:p w14:paraId="1A86E707"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15) </w:t>
            </w:r>
            <w:proofErr w:type="spellStart"/>
            <w:r w:rsidRPr="00757487">
              <w:rPr>
                <w:rFonts w:ascii="Arial" w:eastAsia="Calibri" w:hAnsi="Arial" w:cs="Arial"/>
                <w:color w:val="002060"/>
                <w:sz w:val="16"/>
                <w:szCs w:val="16"/>
                <w:lang w:val="es-ES"/>
              </w:rPr>
              <w:t>Poqomchi</w:t>
            </w:r>
            <w:proofErr w:type="spellEnd"/>
            <w:r w:rsidRPr="00757487">
              <w:rPr>
                <w:rFonts w:ascii="Arial" w:eastAsia="Calibri" w:hAnsi="Arial" w:cs="Arial"/>
                <w:color w:val="002060"/>
                <w:sz w:val="16"/>
                <w:szCs w:val="16"/>
                <w:lang w:val="es-ES"/>
              </w:rPr>
              <w:t>’</w:t>
            </w:r>
          </w:p>
        </w:tc>
        <w:tc>
          <w:tcPr>
            <w:tcW w:w="1722" w:type="dxa"/>
          </w:tcPr>
          <w:p w14:paraId="4459BA4E"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19) </w:t>
            </w:r>
            <w:proofErr w:type="spellStart"/>
            <w:r w:rsidRPr="00757487">
              <w:rPr>
                <w:rFonts w:ascii="Arial" w:eastAsia="Calibri" w:hAnsi="Arial" w:cs="Arial"/>
                <w:color w:val="002060"/>
                <w:sz w:val="16"/>
                <w:szCs w:val="16"/>
                <w:lang w:val="es-ES"/>
              </w:rPr>
              <w:t>Sipakapense</w:t>
            </w:r>
            <w:proofErr w:type="spellEnd"/>
          </w:p>
        </w:tc>
        <w:tc>
          <w:tcPr>
            <w:tcW w:w="1406" w:type="dxa"/>
          </w:tcPr>
          <w:p w14:paraId="414D161B"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23) Garífuna</w:t>
            </w:r>
          </w:p>
        </w:tc>
        <w:tc>
          <w:tcPr>
            <w:tcW w:w="1570" w:type="dxa"/>
          </w:tcPr>
          <w:p w14:paraId="4555E67F" w14:textId="77777777" w:rsidR="00B84D87" w:rsidRPr="00757487" w:rsidRDefault="00B84D87" w:rsidP="004F1050">
            <w:pPr>
              <w:spacing w:after="0" w:line="240" w:lineRule="auto"/>
              <w:jc w:val="both"/>
              <w:rPr>
                <w:rFonts w:ascii="Arial" w:eastAsia="Calibri" w:hAnsi="Arial" w:cs="Arial"/>
                <w:color w:val="002060"/>
                <w:sz w:val="16"/>
                <w:szCs w:val="16"/>
                <w:lang w:val="es-ES"/>
              </w:rPr>
            </w:pPr>
          </w:p>
        </w:tc>
      </w:tr>
      <w:tr w:rsidR="00757487" w:rsidRPr="00757487" w14:paraId="557B66CC" w14:textId="77777777" w:rsidTr="00757487">
        <w:trPr>
          <w:trHeight w:val="172"/>
        </w:trPr>
        <w:tc>
          <w:tcPr>
            <w:tcW w:w="1597" w:type="dxa"/>
          </w:tcPr>
          <w:p w14:paraId="24A3900F"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4) </w:t>
            </w:r>
            <w:proofErr w:type="spellStart"/>
            <w:r w:rsidRPr="00757487">
              <w:rPr>
                <w:rFonts w:ascii="Arial" w:eastAsia="Calibri" w:hAnsi="Arial" w:cs="Arial"/>
                <w:color w:val="002060"/>
                <w:sz w:val="16"/>
                <w:szCs w:val="16"/>
                <w:lang w:val="es-ES"/>
              </w:rPr>
              <w:t>Chalchiteco</w:t>
            </w:r>
            <w:proofErr w:type="spellEnd"/>
          </w:p>
        </w:tc>
        <w:tc>
          <w:tcPr>
            <w:tcW w:w="1564" w:type="dxa"/>
          </w:tcPr>
          <w:p w14:paraId="31DA458C"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8) </w:t>
            </w:r>
            <w:proofErr w:type="spellStart"/>
            <w:r w:rsidRPr="00757487">
              <w:rPr>
                <w:rFonts w:ascii="Arial" w:eastAsia="Calibri" w:hAnsi="Arial" w:cs="Arial"/>
                <w:color w:val="002060"/>
                <w:sz w:val="16"/>
                <w:szCs w:val="16"/>
                <w:lang w:val="es-ES"/>
              </w:rPr>
              <w:t>Ixil</w:t>
            </w:r>
            <w:proofErr w:type="spellEnd"/>
          </w:p>
        </w:tc>
        <w:tc>
          <w:tcPr>
            <w:tcW w:w="1805" w:type="dxa"/>
          </w:tcPr>
          <w:p w14:paraId="1DAAEB3F"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12) </w:t>
            </w:r>
            <w:proofErr w:type="spellStart"/>
            <w:r w:rsidRPr="00757487">
              <w:rPr>
                <w:rFonts w:ascii="Arial" w:eastAsia="Calibri" w:hAnsi="Arial" w:cs="Arial"/>
                <w:color w:val="002060"/>
                <w:sz w:val="16"/>
                <w:szCs w:val="16"/>
                <w:lang w:val="es-ES"/>
              </w:rPr>
              <w:t>Mam</w:t>
            </w:r>
            <w:proofErr w:type="spellEnd"/>
          </w:p>
        </w:tc>
        <w:tc>
          <w:tcPr>
            <w:tcW w:w="1398" w:type="dxa"/>
          </w:tcPr>
          <w:p w14:paraId="410F8C21"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16) </w:t>
            </w:r>
            <w:proofErr w:type="spellStart"/>
            <w:r w:rsidRPr="00757487">
              <w:rPr>
                <w:rFonts w:ascii="Arial" w:eastAsia="Calibri" w:hAnsi="Arial" w:cs="Arial"/>
                <w:color w:val="002060"/>
                <w:sz w:val="16"/>
                <w:szCs w:val="16"/>
                <w:lang w:val="es-ES"/>
              </w:rPr>
              <w:t>Q’anjob’al</w:t>
            </w:r>
            <w:proofErr w:type="spellEnd"/>
          </w:p>
        </w:tc>
        <w:tc>
          <w:tcPr>
            <w:tcW w:w="1722" w:type="dxa"/>
          </w:tcPr>
          <w:p w14:paraId="0C7FA954"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20) </w:t>
            </w:r>
            <w:proofErr w:type="spellStart"/>
            <w:r w:rsidRPr="00757487">
              <w:rPr>
                <w:rFonts w:ascii="Arial" w:eastAsia="Calibri" w:hAnsi="Arial" w:cs="Arial"/>
                <w:color w:val="002060"/>
                <w:sz w:val="16"/>
                <w:szCs w:val="16"/>
                <w:lang w:val="es-ES"/>
              </w:rPr>
              <w:t>Tektiteco</w:t>
            </w:r>
            <w:proofErr w:type="spellEnd"/>
          </w:p>
        </w:tc>
        <w:tc>
          <w:tcPr>
            <w:tcW w:w="1406" w:type="dxa"/>
          </w:tcPr>
          <w:p w14:paraId="188FBF1B"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24) </w:t>
            </w:r>
            <w:proofErr w:type="spellStart"/>
            <w:r w:rsidRPr="00757487">
              <w:rPr>
                <w:rFonts w:ascii="Arial" w:eastAsia="Calibri" w:hAnsi="Arial" w:cs="Arial"/>
                <w:color w:val="002060"/>
                <w:sz w:val="16"/>
                <w:szCs w:val="16"/>
                <w:lang w:val="es-ES"/>
              </w:rPr>
              <w:t>Xinka</w:t>
            </w:r>
            <w:proofErr w:type="spellEnd"/>
          </w:p>
        </w:tc>
        <w:tc>
          <w:tcPr>
            <w:tcW w:w="1570" w:type="dxa"/>
          </w:tcPr>
          <w:p w14:paraId="5DA31C24" w14:textId="77777777" w:rsidR="00B84D87" w:rsidRPr="00757487" w:rsidRDefault="00B84D87" w:rsidP="004F1050">
            <w:pPr>
              <w:spacing w:after="0" w:line="240" w:lineRule="auto"/>
              <w:jc w:val="both"/>
              <w:rPr>
                <w:rFonts w:ascii="Arial" w:eastAsia="Calibri" w:hAnsi="Arial" w:cs="Arial"/>
                <w:color w:val="002060"/>
                <w:sz w:val="16"/>
                <w:szCs w:val="16"/>
                <w:lang w:val="es-ES"/>
              </w:rPr>
            </w:pPr>
          </w:p>
        </w:tc>
      </w:tr>
      <w:tr w:rsidR="00757487" w:rsidRPr="00757487" w14:paraId="2DFD3FA1" w14:textId="77777777" w:rsidTr="00757487">
        <w:trPr>
          <w:trHeight w:val="759"/>
        </w:trPr>
        <w:tc>
          <w:tcPr>
            <w:tcW w:w="11062" w:type="dxa"/>
            <w:gridSpan w:val="7"/>
          </w:tcPr>
          <w:p w14:paraId="783BECED" w14:textId="77777777" w:rsidR="00B84D87" w:rsidRPr="00757487" w:rsidRDefault="00B84D87" w:rsidP="004F1050">
            <w:pPr>
              <w:spacing w:after="0" w:line="240" w:lineRule="auto"/>
              <w:jc w:val="both"/>
              <w:rPr>
                <w:rFonts w:ascii="Arial" w:eastAsia="Calibri" w:hAnsi="Arial" w:cs="Arial"/>
                <w:b/>
                <w:color w:val="002060"/>
                <w:sz w:val="16"/>
                <w:szCs w:val="16"/>
                <w:lang w:val="es-ES"/>
              </w:rPr>
            </w:pPr>
            <w:r w:rsidRPr="00757487">
              <w:rPr>
                <w:rFonts w:ascii="Arial" w:eastAsia="Calibri" w:hAnsi="Arial" w:cs="Arial"/>
                <w:b/>
                <w:color w:val="002060"/>
                <w:sz w:val="16"/>
                <w:szCs w:val="16"/>
                <w:lang w:val="es-ES"/>
              </w:rPr>
              <w:t>OBSERVACIÓN: La recopilación de datos del presente formulario, es únicamente con fines estadísticos en cumplimiento de lo establecido en los Artículos: 10, 14, 16, 17, 18, 19 y 25 del Decreto No.19-2003 del Congreso de la República de Guatemala, Ley de Idiomas Nacionales; 6 del Acuerdo Gubernativo No. 320-2011, Reglamento de la Ley de Idiomas Nacionales; y, 10 Numeral 28 del Decreto No. 57-2008 del Congreso de la República de Guatemala, Ley de Acceso a la Información Pública.</w:t>
            </w:r>
          </w:p>
        </w:tc>
      </w:tr>
    </w:tbl>
    <w:p w14:paraId="3DE5A5F1" w14:textId="649393E6" w:rsidR="00DE4DCA" w:rsidRPr="00DE4DCA" w:rsidRDefault="00DE4DCA" w:rsidP="00DE4DCA">
      <w:pPr>
        <w:pStyle w:val="Prrafodelista"/>
        <w:spacing w:after="0" w:line="240" w:lineRule="auto"/>
        <w:jc w:val="both"/>
        <w:rPr>
          <w:rFonts w:ascii="Arial" w:hAnsi="Arial" w:cs="Arial"/>
          <w:b/>
          <w:color w:val="002060"/>
          <w:sz w:val="28"/>
          <w:szCs w:val="24"/>
        </w:rPr>
      </w:pPr>
    </w:p>
    <w:p w14:paraId="12489B52" w14:textId="069C86A6" w:rsidR="00DE4DCA" w:rsidRPr="00DE4DCA" w:rsidRDefault="00DE4DCA" w:rsidP="00DE4DCA">
      <w:pPr>
        <w:spacing w:after="0" w:line="240" w:lineRule="auto"/>
        <w:ind w:left="360"/>
        <w:jc w:val="both"/>
        <w:rPr>
          <w:rFonts w:ascii="Arial" w:hAnsi="Arial" w:cs="Arial"/>
          <w:b/>
          <w:color w:val="002060"/>
          <w:sz w:val="28"/>
          <w:szCs w:val="24"/>
        </w:rPr>
      </w:pPr>
    </w:p>
    <w:p w14:paraId="2067DA22" w14:textId="5F445785" w:rsidR="00DE4DCA" w:rsidRDefault="00DE4DCA" w:rsidP="00DE4DCA">
      <w:pPr>
        <w:pStyle w:val="Prrafodelista"/>
        <w:spacing w:after="0" w:line="240" w:lineRule="auto"/>
        <w:jc w:val="both"/>
        <w:rPr>
          <w:rFonts w:ascii="Arial" w:hAnsi="Arial" w:cs="Arial"/>
          <w:b/>
          <w:color w:val="002060"/>
          <w:sz w:val="28"/>
          <w:szCs w:val="24"/>
        </w:rPr>
      </w:pPr>
    </w:p>
    <w:p w14:paraId="5BDE74FD" w14:textId="003AE86E" w:rsidR="00DE4DCA" w:rsidRDefault="00DE4DCA" w:rsidP="00DE4DCA">
      <w:pPr>
        <w:pStyle w:val="Prrafodelista"/>
        <w:spacing w:after="0" w:line="240" w:lineRule="auto"/>
        <w:jc w:val="both"/>
        <w:rPr>
          <w:rFonts w:ascii="Arial" w:hAnsi="Arial" w:cs="Arial"/>
          <w:b/>
          <w:color w:val="002060"/>
          <w:sz w:val="28"/>
          <w:szCs w:val="24"/>
        </w:rPr>
      </w:pPr>
    </w:p>
    <w:p w14:paraId="6EF36141" w14:textId="09E6FBA5" w:rsidR="00DE4DCA" w:rsidRDefault="00DE4DCA" w:rsidP="00DE4DCA">
      <w:pPr>
        <w:pStyle w:val="Prrafodelista"/>
        <w:spacing w:after="0" w:line="240" w:lineRule="auto"/>
        <w:jc w:val="both"/>
        <w:rPr>
          <w:rFonts w:ascii="Arial" w:hAnsi="Arial" w:cs="Arial"/>
          <w:b/>
          <w:color w:val="002060"/>
          <w:sz w:val="28"/>
          <w:szCs w:val="24"/>
        </w:rPr>
      </w:pPr>
    </w:p>
    <w:p w14:paraId="73C8417C" w14:textId="5F8B5CC9" w:rsidR="00DE4DCA" w:rsidRDefault="00DE4DCA" w:rsidP="00DE4DCA">
      <w:pPr>
        <w:spacing w:after="0" w:line="240" w:lineRule="auto"/>
        <w:jc w:val="both"/>
        <w:rPr>
          <w:rFonts w:ascii="Arial" w:hAnsi="Arial" w:cs="Arial"/>
          <w:b/>
          <w:color w:val="002060"/>
          <w:sz w:val="28"/>
          <w:szCs w:val="24"/>
        </w:rPr>
      </w:pPr>
    </w:p>
    <w:p w14:paraId="70B0A70F" w14:textId="77777777" w:rsidR="00B84D87" w:rsidRPr="00DE4DCA" w:rsidRDefault="00B84D87" w:rsidP="00DE4DCA">
      <w:pPr>
        <w:pStyle w:val="Prrafodelista"/>
        <w:numPr>
          <w:ilvl w:val="0"/>
          <w:numId w:val="23"/>
        </w:numPr>
        <w:spacing w:after="0" w:line="240" w:lineRule="auto"/>
        <w:jc w:val="both"/>
        <w:rPr>
          <w:rFonts w:ascii="Arial" w:hAnsi="Arial" w:cs="Arial"/>
          <w:b/>
          <w:color w:val="002060"/>
          <w:sz w:val="28"/>
          <w:szCs w:val="24"/>
        </w:rPr>
      </w:pPr>
      <w:r w:rsidRPr="00DE4DCA">
        <w:rPr>
          <w:rFonts w:ascii="Arial" w:hAnsi="Arial" w:cs="Arial"/>
          <w:b/>
          <w:color w:val="002060"/>
          <w:sz w:val="28"/>
          <w:szCs w:val="24"/>
        </w:rPr>
        <w:t>ANÁLISIS DE LOS DATOS RECABADOS Y DESCRIPCIÓN DE ADECUACIÓN DE SERVICIOS</w:t>
      </w:r>
    </w:p>
    <w:p w14:paraId="4405D6A5" w14:textId="3F2E5516" w:rsidR="00B84D87" w:rsidRPr="00757487" w:rsidRDefault="00B84D87" w:rsidP="00B741D3">
      <w:pPr>
        <w:jc w:val="both"/>
        <w:rPr>
          <w:rFonts w:ascii="Arial" w:hAnsi="Arial" w:cs="Arial"/>
          <w:color w:val="002060"/>
          <w:sz w:val="24"/>
          <w:szCs w:val="24"/>
        </w:rPr>
      </w:pPr>
      <w:r w:rsidRPr="00757487">
        <w:rPr>
          <w:rFonts w:ascii="Arial" w:hAnsi="Arial" w:cs="Arial"/>
          <w:color w:val="002060"/>
          <w:sz w:val="24"/>
          <w:szCs w:val="24"/>
        </w:rPr>
        <w:t xml:space="preserve">De la revisión y análisis de los datos recabados, durante el presente mes, </w:t>
      </w:r>
      <w:r w:rsidRPr="00757487">
        <w:rPr>
          <w:rFonts w:ascii="Arial" w:hAnsi="Arial" w:cs="Arial"/>
          <w:b/>
          <w:bCs/>
          <w:color w:val="002060"/>
          <w:sz w:val="24"/>
          <w:szCs w:val="24"/>
        </w:rPr>
        <w:t xml:space="preserve">se atendieron </w:t>
      </w:r>
      <w:r w:rsidR="00F64A46">
        <w:rPr>
          <w:rFonts w:ascii="Arial" w:hAnsi="Arial" w:cs="Arial"/>
          <w:b/>
          <w:bCs/>
          <w:color w:val="002060"/>
          <w:sz w:val="24"/>
          <w:szCs w:val="24"/>
        </w:rPr>
        <w:t>160.</w:t>
      </w:r>
      <w:r w:rsidRPr="00757487">
        <w:rPr>
          <w:rFonts w:ascii="Arial" w:hAnsi="Arial" w:cs="Arial"/>
          <w:b/>
          <w:bCs/>
          <w:color w:val="002060"/>
          <w:sz w:val="24"/>
          <w:szCs w:val="24"/>
        </w:rPr>
        <w:t xml:space="preserve"> usuarios</w:t>
      </w:r>
      <w:r w:rsidR="00DE4DCA">
        <w:rPr>
          <w:rFonts w:ascii="Arial" w:hAnsi="Arial" w:cs="Arial"/>
          <w:color w:val="002060"/>
          <w:sz w:val="24"/>
          <w:szCs w:val="24"/>
        </w:rPr>
        <w:t xml:space="preserve">, haciendo una cantidad de </w:t>
      </w:r>
      <w:r w:rsidR="00F64A46">
        <w:rPr>
          <w:rFonts w:ascii="Arial" w:hAnsi="Arial" w:cs="Arial"/>
          <w:color w:val="002060"/>
          <w:sz w:val="24"/>
          <w:szCs w:val="24"/>
        </w:rPr>
        <w:t>110 mujeres atendidas y 50</w:t>
      </w:r>
      <w:r w:rsidR="00DE4DCA">
        <w:rPr>
          <w:rFonts w:ascii="Arial" w:hAnsi="Arial" w:cs="Arial"/>
          <w:color w:val="002060"/>
          <w:sz w:val="24"/>
          <w:szCs w:val="24"/>
        </w:rPr>
        <w:t xml:space="preserve"> hombres </w:t>
      </w:r>
      <w:r w:rsidRPr="00757487">
        <w:rPr>
          <w:rFonts w:ascii="Arial" w:hAnsi="Arial" w:cs="Arial"/>
          <w:color w:val="002060"/>
          <w:sz w:val="24"/>
          <w:szCs w:val="24"/>
        </w:rPr>
        <w:t>de</w:t>
      </w:r>
      <w:r w:rsidR="008753C9" w:rsidRPr="00757487">
        <w:rPr>
          <w:rFonts w:ascii="Arial" w:hAnsi="Arial" w:cs="Arial"/>
          <w:color w:val="002060"/>
          <w:sz w:val="24"/>
          <w:szCs w:val="24"/>
        </w:rPr>
        <w:t xml:space="preserve"> </w:t>
      </w:r>
      <w:r w:rsidR="00DE4DCA">
        <w:rPr>
          <w:rFonts w:ascii="Arial" w:hAnsi="Arial" w:cs="Arial"/>
          <w:color w:val="002060"/>
          <w:sz w:val="24"/>
          <w:szCs w:val="24"/>
        </w:rPr>
        <w:t>las siguientes comunidades lingüísticas que</w:t>
      </w:r>
      <w:r w:rsidR="00362DAE" w:rsidRPr="00757487">
        <w:rPr>
          <w:rFonts w:ascii="Arial" w:hAnsi="Arial" w:cs="Arial"/>
          <w:color w:val="002060"/>
          <w:sz w:val="24"/>
          <w:szCs w:val="24"/>
        </w:rPr>
        <w:t xml:space="preserve"> a</w:t>
      </w:r>
      <w:r w:rsidRPr="00757487">
        <w:rPr>
          <w:rFonts w:ascii="Arial" w:hAnsi="Arial" w:cs="Arial"/>
          <w:color w:val="002060"/>
          <w:sz w:val="24"/>
          <w:szCs w:val="24"/>
        </w:rPr>
        <w:t xml:space="preserve"> continuación se describen.</w:t>
      </w:r>
    </w:p>
    <w:p w14:paraId="2F085CDF" w14:textId="4D9E6DBC" w:rsidR="00B84D87" w:rsidRPr="00757487" w:rsidRDefault="00B84D87" w:rsidP="00B741D3">
      <w:pPr>
        <w:spacing w:after="0" w:line="240" w:lineRule="auto"/>
        <w:jc w:val="both"/>
        <w:rPr>
          <w:rFonts w:ascii="Arial" w:hAnsi="Arial" w:cs="Arial"/>
          <w:b/>
          <w:bCs/>
          <w:color w:val="002060"/>
          <w:sz w:val="24"/>
          <w:szCs w:val="24"/>
          <w:u w:val="single"/>
        </w:rPr>
      </w:pPr>
      <w:r w:rsidRPr="00757487">
        <w:rPr>
          <w:rFonts w:ascii="Arial" w:hAnsi="Arial" w:cs="Arial"/>
          <w:b/>
          <w:bCs/>
          <w:color w:val="002060"/>
          <w:sz w:val="24"/>
          <w:szCs w:val="24"/>
          <w:u w:val="single"/>
        </w:rPr>
        <w:t xml:space="preserve">Personas atendidas en el Idiomas </w:t>
      </w:r>
      <w:bookmarkStart w:id="2" w:name="_Hlk102556936"/>
      <w:proofErr w:type="spellStart"/>
      <w:r w:rsidR="006B7155" w:rsidRPr="00757487">
        <w:rPr>
          <w:rFonts w:ascii="Arial" w:hAnsi="Arial" w:cs="Arial"/>
          <w:b/>
          <w:bCs/>
          <w:color w:val="002060"/>
          <w:sz w:val="24"/>
          <w:szCs w:val="24"/>
          <w:u w:val="single"/>
        </w:rPr>
        <w:t>Q’anjob’al</w:t>
      </w:r>
      <w:proofErr w:type="spellEnd"/>
      <w:r w:rsidR="006B7155" w:rsidRPr="00757487">
        <w:rPr>
          <w:rFonts w:ascii="Arial" w:hAnsi="Arial" w:cs="Arial"/>
          <w:b/>
          <w:bCs/>
          <w:color w:val="002060"/>
          <w:sz w:val="24"/>
          <w:szCs w:val="24"/>
          <w:u w:val="single"/>
        </w:rPr>
        <w:t xml:space="preserve"> </w:t>
      </w:r>
      <w:bookmarkEnd w:id="2"/>
      <w:r w:rsidRPr="00757487">
        <w:rPr>
          <w:rFonts w:ascii="Arial" w:hAnsi="Arial" w:cs="Arial"/>
          <w:b/>
          <w:bCs/>
          <w:color w:val="002060"/>
          <w:sz w:val="24"/>
          <w:szCs w:val="24"/>
          <w:u w:val="single"/>
        </w:rPr>
        <w:t xml:space="preserve">l/16: </w:t>
      </w:r>
    </w:p>
    <w:p w14:paraId="6EDFA42F" w14:textId="2DB28C27" w:rsidR="00B84D87" w:rsidRPr="00F347AF" w:rsidRDefault="00B84D87" w:rsidP="00B741D3">
      <w:pPr>
        <w:spacing w:after="0" w:line="240" w:lineRule="auto"/>
        <w:jc w:val="both"/>
        <w:rPr>
          <w:rFonts w:ascii="Arial" w:hAnsi="Arial" w:cs="Arial"/>
          <w:color w:val="002060"/>
          <w:sz w:val="24"/>
          <w:szCs w:val="24"/>
        </w:rPr>
      </w:pPr>
      <w:r w:rsidRPr="00757487">
        <w:rPr>
          <w:rFonts w:ascii="Arial" w:hAnsi="Arial" w:cs="Arial"/>
          <w:b/>
          <w:bCs/>
          <w:color w:val="002060"/>
          <w:sz w:val="24"/>
          <w:szCs w:val="24"/>
        </w:rPr>
        <w:t xml:space="preserve">Durante el mes se </w:t>
      </w:r>
      <w:r w:rsidR="00F347AF" w:rsidRPr="00757487">
        <w:rPr>
          <w:rFonts w:ascii="Arial" w:hAnsi="Arial" w:cs="Arial"/>
          <w:b/>
          <w:bCs/>
          <w:color w:val="002060"/>
          <w:sz w:val="24"/>
          <w:szCs w:val="24"/>
        </w:rPr>
        <w:t>atendieron</w:t>
      </w:r>
      <w:r w:rsidR="00F347AF">
        <w:rPr>
          <w:rFonts w:ascii="Arial" w:hAnsi="Arial" w:cs="Arial"/>
          <w:b/>
          <w:bCs/>
          <w:color w:val="002060"/>
          <w:sz w:val="24"/>
          <w:szCs w:val="24"/>
        </w:rPr>
        <w:t xml:space="preserve"> </w:t>
      </w:r>
      <w:r w:rsidR="00F64A46">
        <w:rPr>
          <w:rFonts w:ascii="Arial" w:hAnsi="Arial" w:cs="Arial"/>
          <w:b/>
          <w:bCs/>
          <w:color w:val="002060"/>
          <w:sz w:val="24"/>
          <w:szCs w:val="24"/>
        </w:rPr>
        <w:t>133</w:t>
      </w:r>
      <w:r w:rsidR="00F347AF">
        <w:rPr>
          <w:rFonts w:ascii="Arial" w:hAnsi="Arial" w:cs="Arial"/>
          <w:b/>
          <w:bCs/>
          <w:color w:val="002060"/>
          <w:sz w:val="24"/>
          <w:szCs w:val="24"/>
        </w:rPr>
        <w:t xml:space="preserve"> </w:t>
      </w:r>
      <w:r w:rsidR="00F347AF" w:rsidRPr="00757487">
        <w:rPr>
          <w:rFonts w:ascii="Arial" w:hAnsi="Arial" w:cs="Arial"/>
          <w:b/>
          <w:bCs/>
          <w:color w:val="002060"/>
          <w:sz w:val="24"/>
          <w:szCs w:val="24"/>
        </w:rPr>
        <w:t>usuarios</w:t>
      </w:r>
      <w:r w:rsidRPr="00757487">
        <w:rPr>
          <w:rFonts w:ascii="Arial" w:hAnsi="Arial" w:cs="Arial"/>
          <w:b/>
          <w:bCs/>
          <w:color w:val="002060"/>
          <w:sz w:val="24"/>
          <w:szCs w:val="24"/>
        </w:rPr>
        <w:t xml:space="preserve">; </w:t>
      </w:r>
      <w:r w:rsidR="00F64A46">
        <w:rPr>
          <w:rFonts w:ascii="Arial" w:hAnsi="Arial" w:cs="Arial"/>
          <w:color w:val="002060"/>
          <w:sz w:val="24"/>
          <w:szCs w:val="24"/>
        </w:rPr>
        <w:t>93</w:t>
      </w:r>
      <w:r w:rsidRPr="00757487">
        <w:rPr>
          <w:rFonts w:ascii="Arial" w:hAnsi="Arial" w:cs="Arial"/>
          <w:color w:val="002060"/>
          <w:sz w:val="24"/>
          <w:szCs w:val="24"/>
        </w:rPr>
        <w:t xml:space="preserve"> de género femenino y </w:t>
      </w:r>
      <w:r w:rsidR="00363BE4">
        <w:rPr>
          <w:rFonts w:ascii="Arial" w:hAnsi="Arial" w:cs="Arial"/>
          <w:color w:val="002060"/>
          <w:sz w:val="24"/>
          <w:szCs w:val="24"/>
        </w:rPr>
        <w:t>40</w:t>
      </w:r>
      <w:r w:rsidRPr="00757487">
        <w:rPr>
          <w:rFonts w:ascii="Arial" w:hAnsi="Arial" w:cs="Arial"/>
          <w:color w:val="002060"/>
          <w:sz w:val="24"/>
          <w:szCs w:val="24"/>
        </w:rPr>
        <w:t xml:space="preserve"> de género masculino.</w:t>
      </w:r>
    </w:p>
    <w:p w14:paraId="14AAA2BA" w14:textId="08B5E4ED" w:rsidR="00B84D87" w:rsidRPr="00757487" w:rsidRDefault="00B84D87" w:rsidP="00B741D3">
      <w:pPr>
        <w:spacing w:after="0" w:line="240" w:lineRule="auto"/>
        <w:jc w:val="both"/>
        <w:rPr>
          <w:rFonts w:ascii="Arial" w:hAnsi="Arial" w:cs="Arial"/>
          <w:color w:val="002060"/>
          <w:sz w:val="24"/>
          <w:szCs w:val="24"/>
        </w:rPr>
      </w:pPr>
      <w:r w:rsidRPr="00757487">
        <w:rPr>
          <w:rFonts w:ascii="Arial" w:hAnsi="Arial" w:cs="Arial"/>
          <w:color w:val="002060"/>
          <w:sz w:val="24"/>
          <w:szCs w:val="24"/>
        </w:rPr>
        <w:t xml:space="preserve">Del municipio de Santa Eulalia se atendieron </w:t>
      </w:r>
      <w:r w:rsidR="00363BE4">
        <w:rPr>
          <w:rFonts w:ascii="Arial" w:hAnsi="Arial" w:cs="Arial"/>
          <w:color w:val="002060"/>
          <w:sz w:val="24"/>
          <w:szCs w:val="24"/>
        </w:rPr>
        <w:t>76</w:t>
      </w:r>
      <w:r w:rsidR="004609D6" w:rsidRPr="00757487">
        <w:rPr>
          <w:rFonts w:ascii="Arial" w:hAnsi="Arial" w:cs="Arial"/>
          <w:color w:val="002060"/>
          <w:sz w:val="24"/>
          <w:szCs w:val="24"/>
        </w:rPr>
        <w:t xml:space="preserve"> </w:t>
      </w:r>
      <w:r w:rsidRPr="00757487">
        <w:rPr>
          <w:rFonts w:ascii="Arial" w:hAnsi="Arial" w:cs="Arial"/>
          <w:color w:val="002060"/>
          <w:sz w:val="24"/>
          <w:szCs w:val="24"/>
        </w:rPr>
        <w:t xml:space="preserve">usuarios; </w:t>
      </w:r>
      <w:r w:rsidR="00363BE4">
        <w:rPr>
          <w:rFonts w:ascii="Arial" w:hAnsi="Arial" w:cs="Arial"/>
          <w:color w:val="002060"/>
          <w:sz w:val="24"/>
          <w:szCs w:val="24"/>
        </w:rPr>
        <w:t>54</w:t>
      </w:r>
      <w:r w:rsidRPr="00757487">
        <w:rPr>
          <w:rFonts w:ascii="Arial" w:hAnsi="Arial" w:cs="Arial"/>
          <w:color w:val="002060"/>
          <w:sz w:val="24"/>
          <w:szCs w:val="24"/>
        </w:rPr>
        <w:t xml:space="preserve"> </w:t>
      </w:r>
      <w:r w:rsidR="00B93C27" w:rsidRPr="00757487">
        <w:rPr>
          <w:rFonts w:ascii="Arial" w:hAnsi="Arial" w:cs="Arial"/>
          <w:color w:val="002060"/>
          <w:sz w:val="24"/>
          <w:szCs w:val="24"/>
        </w:rPr>
        <w:t>de género femenino</w:t>
      </w:r>
      <w:r w:rsidRPr="00757487">
        <w:rPr>
          <w:rFonts w:ascii="Arial" w:hAnsi="Arial" w:cs="Arial"/>
          <w:color w:val="002060"/>
          <w:sz w:val="24"/>
          <w:szCs w:val="24"/>
        </w:rPr>
        <w:t xml:space="preserve"> y </w:t>
      </w:r>
      <w:r w:rsidR="00363BE4">
        <w:rPr>
          <w:rFonts w:ascii="Arial" w:hAnsi="Arial" w:cs="Arial"/>
          <w:color w:val="002060"/>
          <w:sz w:val="24"/>
          <w:szCs w:val="24"/>
        </w:rPr>
        <w:t xml:space="preserve">22 </w:t>
      </w:r>
      <w:r w:rsidR="00B93C27" w:rsidRPr="00757487">
        <w:rPr>
          <w:rFonts w:ascii="Arial" w:hAnsi="Arial" w:cs="Arial"/>
          <w:color w:val="002060"/>
          <w:sz w:val="24"/>
          <w:szCs w:val="24"/>
        </w:rPr>
        <w:t>de género masculino.</w:t>
      </w:r>
    </w:p>
    <w:p w14:paraId="71317297" w14:textId="0B8396DD" w:rsidR="00B84D87" w:rsidRPr="00757487" w:rsidRDefault="00B84D87" w:rsidP="00B741D3">
      <w:pPr>
        <w:spacing w:after="0" w:line="240" w:lineRule="auto"/>
        <w:jc w:val="both"/>
        <w:rPr>
          <w:rFonts w:ascii="Arial" w:hAnsi="Arial" w:cs="Arial"/>
          <w:color w:val="002060"/>
          <w:sz w:val="24"/>
          <w:szCs w:val="24"/>
        </w:rPr>
      </w:pPr>
      <w:r w:rsidRPr="00757487">
        <w:rPr>
          <w:rFonts w:ascii="Arial" w:hAnsi="Arial" w:cs="Arial"/>
          <w:color w:val="002060"/>
          <w:sz w:val="24"/>
          <w:szCs w:val="24"/>
        </w:rPr>
        <w:t xml:space="preserve">Del municipio de San Pedro </w:t>
      </w:r>
      <w:proofErr w:type="spellStart"/>
      <w:r w:rsidRPr="00757487">
        <w:rPr>
          <w:rFonts w:ascii="Arial" w:hAnsi="Arial" w:cs="Arial"/>
          <w:color w:val="002060"/>
          <w:sz w:val="24"/>
          <w:szCs w:val="24"/>
        </w:rPr>
        <w:t>Soloma</w:t>
      </w:r>
      <w:proofErr w:type="spellEnd"/>
      <w:r w:rsidR="00504612">
        <w:rPr>
          <w:rFonts w:ascii="Arial" w:hAnsi="Arial" w:cs="Arial"/>
          <w:color w:val="002060"/>
          <w:sz w:val="24"/>
          <w:szCs w:val="24"/>
        </w:rPr>
        <w:t>,</w:t>
      </w:r>
      <w:r w:rsidRPr="00757487">
        <w:rPr>
          <w:rFonts w:ascii="Arial" w:hAnsi="Arial" w:cs="Arial"/>
          <w:color w:val="002060"/>
          <w:sz w:val="24"/>
          <w:szCs w:val="24"/>
        </w:rPr>
        <w:t xml:space="preserve"> se atendieron</w:t>
      </w:r>
      <w:r w:rsidR="00B6064D" w:rsidRPr="00757487">
        <w:rPr>
          <w:rFonts w:ascii="Arial" w:hAnsi="Arial" w:cs="Arial"/>
          <w:color w:val="002060"/>
          <w:sz w:val="24"/>
          <w:szCs w:val="24"/>
        </w:rPr>
        <w:t xml:space="preserve"> </w:t>
      </w:r>
      <w:r w:rsidR="00363BE4">
        <w:rPr>
          <w:rFonts w:ascii="Arial" w:hAnsi="Arial" w:cs="Arial"/>
          <w:color w:val="002060"/>
          <w:sz w:val="24"/>
          <w:szCs w:val="24"/>
        </w:rPr>
        <w:t>30</w:t>
      </w:r>
      <w:r w:rsidRPr="00757487">
        <w:rPr>
          <w:rFonts w:ascii="Arial" w:hAnsi="Arial" w:cs="Arial"/>
          <w:color w:val="002060"/>
          <w:sz w:val="24"/>
          <w:szCs w:val="24"/>
        </w:rPr>
        <w:t xml:space="preserve"> usuarios; </w:t>
      </w:r>
      <w:r w:rsidR="00363BE4">
        <w:rPr>
          <w:rFonts w:ascii="Arial" w:hAnsi="Arial" w:cs="Arial"/>
          <w:color w:val="002060"/>
          <w:sz w:val="24"/>
          <w:szCs w:val="24"/>
        </w:rPr>
        <w:t>21</w:t>
      </w:r>
      <w:r w:rsidRPr="00757487">
        <w:rPr>
          <w:rFonts w:ascii="Arial" w:hAnsi="Arial" w:cs="Arial"/>
          <w:color w:val="002060"/>
          <w:sz w:val="24"/>
          <w:szCs w:val="24"/>
        </w:rPr>
        <w:t xml:space="preserve"> </w:t>
      </w:r>
      <w:r w:rsidR="00B93C27" w:rsidRPr="00757487">
        <w:rPr>
          <w:rFonts w:ascii="Arial" w:hAnsi="Arial" w:cs="Arial"/>
          <w:color w:val="002060"/>
          <w:sz w:val="24"/>
          <w:szCs w:val="24"/>
        </w:rPr>
        <w:t>de género femenino</w:t>
      </w:r>
      <w:r w:rsidRPr="00757487">
        <w:rPr>
          <w:rFonts w:ascii="Arial" w:hAnsi="Arial" w:cs="Arial"/>
          <w:color w:val="002060"/>
          <w:sz w:val="24"/>
          <w:szCs w:val="24"/>
        </w:rPr>
        <w:t xml:space="preserve"> y </w:t>
      </w:r>
      <w:r w:rsidR="00363BE4">
        <w:rPr>
          <w:rFonts w:ascii="Arial" w:hAnsi="Arial" w:cs="Arial"/>
          <w:color w:val="002060"/>
          <w:sz w:val="24"/>
          <w:szCs w:val="24"/>
        </w:rPr>
        <w:t>9</w:t>
      </w:r>
      <w:r w:rsidRPr="00757487">
        <w:rPr>
          <w:rFonts w:ascii="Arial" w:hAnsi="Arial" w:cs="Arial"/>
          <w:color w:val="002060"/>
          <w:sz w:val="24"/>
          <w:szCs w:val="24"/>
        </w:rPr>
        <w:t xml:space="preserve"> </w:t>
      </w:r>
      <w:r w:rsidR="00B93C27" w:rsidRPr="00757487">
        <w:rPr>
          <w:rFonts w:ascii="Arial" w:hAnsi="Arial" w:cs="Arial"/>
          <w:color w:val="002060"/>
          <w:sz w:val="24"/>
          <w:szCs w:val="24"/>
        </w:rPr>
        <w:t>de género masculino.</w:t>
      </w:r>
    </w:p>
    <w:p w14:paraId="1105ED77" w14:textId="455FE93D" w:rsidR="00B84D87" w:rsidRDefault="00B84D87" w:rsidP="00B741D3">
      <w:pPr>
        <w:spacing w:after="0" w:line="240" w:lineRule="auto"/>
        <w:jc w:val="both"/>
        <w:rPr>
          <w:rFonts w:ascii="Arial" w:hAnsi="Arial" w:cs="Arial"/>
          <w:color w:val="002060"/>
          <w:sz w:val="24"/>
          <w:szCs w:val="24"/>
        </w:rPr>
      </w:pPr>
      <w:r w:rsidRPr="00757487">
        <w:rPr>
          <w:rFonts w:ascii="Arial" w:hAnsi="Arial" w:cs="Arial"/>
          <w:color w:val="002060"/>
          <w:sz w:val="24"/>
          <w:szCs w:val="24"/>
        </w:rPr>
        <w:t xml:space="preserve">Del municipio de Santa Cruz </w:t>
      </w:r>
      <w:proofErr w:type="spellStart"/>
      <w:r w:rsidRPr="00757487">
        <w:rPr>
          <w:rFonts w:ascii="Arial" w:hAnsi="Arial" w:cs="Arial"/>
          <w:color w:val="002060"/>
          <w:sz w:val="24"/>
          <w:szCs w:val="24"/>
        </w:rPr>
        <w:t>Barillas</w:t>
      </w:r>
      <w:proofErr w:type="spellEnd"/>
      <w:r w:rsidR="00504612">
        <w:rPr>
          <w:rFonts w:ascii="Arial" w:hAnsi="Arial" w:cs="Arial"/>
          <w:color w:val="002060"/>
          <w:sz w:val="24"/>
          <w:szCs w:val="24"/>
        </w:rPr>
        <w:t>,</w:t>
      </w:r>
      <w:r w:rsidRPr="00757487">
        <w:rPr>
          <w:rFonts w:ascii="Arial" w:hAnsi="Arial" w:cs="Arial"/>
          <w:color w:val="002060"/>
          <w:sz w:val="24"/>
          <w:szCs w:val="24"/>
        </w:rPr>
        <w:t xml:space="preserve"> se </w:t>
      </w:r>
      <w:r w:rsidR="00D362E3" w:rsidRPr="00757487">
        <w:rPr>
          <w:rFonts w:ascii="Arial" w:hAnsi="Arial" w:cs="Arial"/>
          <w:color w:val="002060"/>
          <w:sz w:val="24"/>
          <w:szCs w:val="24"/>
        </w:rPr>
        <w:t>atendieron</w:t>
      </w:r>
      <w:r w:rsidRPr="00757487">
        <w:rPr>
          <w:rFonts w:ascii="Arial" w:hAnsi="Arial" w:cs="Arial"/>
          <w:color w:val="002060"/>
          <w:sz w:val="24"/>
          <w:szCs w:val="24"/>
        </w:rPr>
        <w:t xml:space="preserve"> </w:t>
      </w:r>
      <w:r w:rsidR="00363BE4">
        <w:rPr>
          <w:rFonts w:ascii="Arial" w:hAnsi="Arial" w:cs="Arial"/>
          <w:color w:val="002060"/>
          <w:sz w:val="24"/>
          <w:szCs w:val="24"/>
        </w:rPr>
        <w:t>22</w:t>
      </w:r>
      <w:r w:rsidRPr="00757487">
        <w:rPr>
          <w:rFonts w:ascii="Arial" w:hAnsi="Arial" w:cs="Arial"/>
          <w:color w:val="002060"/>
          <w:sz w:val="24"/>
          <w:szCs w:val="24"/>
        </w:rPr>
        <w:t xml:space="preserve"> usuario</w:t>
      </w:r>
      <w:r w:rsidR="00D362E3">
        <w:rPr>
          <w:rFonts w:ascii="Arial" w:hAnsi="Arial" w:cs="Arial"/>
          <w:color w:val="002060"/>
          <w:sz w:val="24"/>
          <w:szCs w:val="24"/>
        </w:rPr>
        <w:t>s</w:t>
      </w:r>
      <w:r w:rsidRPr="00757487">
        <w:rPr>
          <w:rFonts w:ascii="Arial" w:hAnsi="Arial" w:cs="Arial"/>
          <w:color w:val="002060"/>
          <w:sz w:val="24"/>
          <w:szCs w:val="24"/>
        </w:rPr>
        <w:t xml:space="preserve">; </w:t>
      </w:r>
      <w:r w:rsidR="00363BE4">
        <w:rPr>
          <w:rFonts w:ascii="Arial" w:hAnsi="Arial" w:cs="Arial"/>
          <w:color w:val="002060"/>
          <w:sz w:val="24"/>
          <w:szCs w:val="24"/>
        </w:rPr>
        <w:t>15</w:t>
      </w:r>
      <w:r w:rsidR="00B6064D" w:rsidRPr="00757487">
        <w:rPr>
          <w:rFonts w:ascii="Arial" w:hAnsi="Arial" w:cs="Arial"/>
          <w:color w:val="002060"/>
          <w:sz w:val="24"/>
          <w:szCs w:val="24"/>
        </w:rPr>
        <w:t xml:space="preserve"> </w:t>
      </w:r>
      <w:r w:rsidR="00B93C27" w:rsidRPr="00757487">
        <w:rPr>
          <w:rFonts w:ascii="Arial" w:hAnsi="Arial" w:cs="Arial"/>
          <w:color w:val="002060"/>
          <w:sz w:val="24"/>
          <w:szCs w:val="24"/>
        </w:rPr>
        <w:t>de género femenino</w:t>
      </w:r>
      <w:r w:rsidR="00363BE4">
        <w:rPr>
          <w:rFonts w:ascii="Arial" w:hAnsi="Arial" w:cs="Arial"/>
          <w:color w:val="002060"/>
          <w:sz w:val="24"/>
          <w:szCs w:val="24"/>
        </w:rPr>
        <w:t xml:space="preserve"> y 7</w:t>
      </w:r>
      <w:r w:rsidRPr="00757487">
        <w:rPr>
          <w:rFonts w:ascii="Arial" w:hAnsi="Arial" w:cs="Arial"/>
          <w:color w:val="002060"/>
          <w:sz w:val="24"/>
          <w:szCs w:val="24"/>
        </w:rPr>
        <w:t xml:space="preserve"> </w:t>
      </w:r>
      <w:r w:rsidR="0060372C" w:rsidRPr="00757487">
        <w:rPr>
          <w:rFonts w:ascii="Arial" w:hAnsi="Arial" w:cs="Arial"/>
          <w:color w:val="002060"/>
          <w:sz w:val="24"/>
          <w:szCs w:val="24"/>
        </w:rPr>
        <w:t>de género masculino.</w:t>
      </w:r>
    </w:p>
    <w:p w14:paraId="03AD89D8" w14:textId="08BFE925" w:rsidR="00100AE5" w:rsidRPr="00757487" w:rsidRDefault="000843BC" w:rsidP="000843BC">
      <w:pPr>
        <w:spacing w:after="0" w:line="240" w:lineRule="auto"/>
        <w:rPr>
          <w:rFonts w:ascii="Arial" w:hAnsi="Arial" w:cs="Arial"/>
          <w:color w:val="002060"/>
          <w:sz w:val="24"/>
          <w:szCs w:val="24"/>
        </w:rPr>
      </w:pPr>
      <w:r w:rsidRPr="00757487">
        <w:rPr>
          <w:rFonts w:ascii="Arial" w:hAnsi="Arial" w:cs="Arial"/>
          <w:color w:val="002060"/>
          <w:sz w:val="24"/>
          <w:szCs w:val="24"/>
        </w:rPr>
        <w:t xml:space="preserve">Del municipio de </w:t>
      </w:r>
      <w:r w:rsidR="00B93C27">
        <w:rPr>
          <w:rFonts w:ascii="Arial" w:hAnsi="Arial" w:cs="Arial"/>
          <w:color w:val="002060"/>
          <w:sz w:val="24"/>
          <w:szCs w:val="24"/>
        </w:rPr>
        <w:t xml:space="preserve">San Juan </w:t>
      </w:r>
      <w:proofErr w:type="spellStart"/>
      <w:r w:rsidR="00B93C27">
        <w:rPr>
          <w:rFonts w:ascii="Arial" w:hAnsi="Arial" w:cs="Arial"/>
          <w:color w:val="002060"/>
          <w:sz w:val="24"/>
          <w:szCs w:val="24"/>
        </w:rPr>
        <w:t>Ixcoy</w:t>
      </w:r>
      <w:proofErr w:type="spellEnd"/>
      <w:r w:rsidR="00504612">
        <w:rPr>
          <w:rFonts w:ascii="Arial" w:hAnsi="Arial" w:cs="Arial"/>
          <w:color w:val="002060"/>
          <w:sz w:val="24"/>
          <w:szCs w:val="24"/>
        </w:rPr>
        <w:t>,</w:t>
      </w:r>
      <w:r w:rsidR="00B93C27">
        <w:rPr>
          <w:rFonts w:ascii="Arial" w:hAnsi="Arial" w:cs="Arial"/>
          <w:color w:val="002060"/>
          <w:sz w:val="24"/>
          <w:szCs w:val="24"/>
        </w:rPr>
        <w:t xml:space="preserve"> se atendieron </w:t>
      </w:r>
      <w:r w:rsidR="00363BE4">
        <w:rPr>
          <w:rFonts w:ascii="Arial" w:hAnsi="Arial" w:cs="Arial"/>
          <w:color w:val="002060"/>
          <w:sz w:val="24"/>
          <w:szCs w:val="24"/>
        </w:rPr>
        <w:t>2</w:t>
      </w:r>
      <w:r>
        <w:rPr>
          <w:rFonts w:ascii="Arial" w:hAnsi="Arial" w:cs="Arial"/>
          <w:color w:val="002060"/>
          <w:sz w:val="24"/>
          <w:szCs w:val="24"/>
        </w:rPr>
        <w:t xml:space="preserve"> usuario</w:t>
      </w:r>
      <w:r w:rsidR="00F61CBA">
        <w:rPr>
          <w:rFonts w:ascii="Arial" w:hAnsi="Arial" w:cs="Arial"/>
          <w:color w:val="002060"/>
          <w:sz w:val="24"/>
          <w:szCs w:val="24"/>
        </w:rPr>
        <w:t>s</w:t>
      </w:r>
      <w:r w:rsidRPr="00757487">
        <w:rPr>
          <w:rFonts w:ascii="Arial" w:hAnsi="Arial" w:cs="Arial"/>
          <w:color w:val="002060"/>
          <w:sz w:val="24"/>
          <w:szCs w:val="24"/>
        </w:rPr>
        <w:t xml:space="preserve">; </w:t>
      </w:r>
      <w:r w:rsidR="00363BE4">
        <w:rPr>
          <w:rFonts w:ascii="Arial" w:hAnsi="Arial" w:cs="Arial"/>
          <w:color w:val="002060"/>
          <w:sz w:val="24"/>
          <w:szCs w:val="24"/>
        </w:rPr>
        <w:t>1 de género masculino y 1</w:t>
      </w:r>
      <w:r>
        <w:rPr>
          <w:rFonts w:ascii="Arial" w:hAnsi="Arial" w:cs="Arial"/>
          <w:color w:val="002060"/>
          <w:sz w:val="24"/>
          <w:szCs w:val="24"/>
        </w:rPr>
        <w:t xml:space="preserve"> </w:t>
      </w:r>
      <w:r w:rsidRPr="00757487">
        <w:rPr>
          <w:rFonts w:ascii="Arial" w:hAnsi="Arial" w:cs="Arial"/>
          <w:color w:val="002060"/>
          <w:sz w:val="24"/>
          <w:szCs w:val="24"/>
        </w:rPr>
        <w:t>de género femenino.</w:t>
      </w:r>
    </w:p>
    <w:p w14:paraId="2D0F9437" w14:textId="33BD85B9" w:rsidR="007E6182" w:rsidRDefault="007E6182" w:rsidP="00B741D3">
      <w:pPr>
        <w:spacing w:after="0" w:line="240" w:lineRule="auto"/>
        <w:jc w:val="both"/>
        <w:rPr>
          <w:rFonts w:ascii="Arial" w:hAnsi="Arial" w:cs="Arial"/>
          <w:b/>
          <w:bCs/>
          <w:color w:val="002060"/>
          <w:sz w:val="24"/>
          <w:szCs w:val="24"/>
        </w:rPr>
      </w:pPr>
      <w:r w:rsidRPr="00757487">
        <w:rPr>
          <w:rFonts w:ascii="Arial" w:hAnsi="Arial" w:cs="Arial"/>
          <w:color w:val="002060"/>
          <w:sz w:val="24"/>
          <w:szCs w:val="24"/>
        </w:rPr>
        <w:t xml:space="preserve">Del municipio de </w:t>
      </w:r>
      <w:r>
        <w:rPr>
          <w:rFonts w:ascii="Arial" w:hAnsi="Arial" w:cs="Arial"/>
          <w:color w:val="002060"/>
          <w:sz w:val="24"/>
          <w:szCs w:val="24"/>
        </w:rPr>
        <w:t xml:space="preserve">San </w:t>
      </w:r>
      <w:r w:rsidR="00363BE4">
        <w:rPr>
          <w:rFonts w:ascii="Arial" w:hAnsi="Arial" w:cs="Arial"/>
          <w:color w:val="002060"/>
          <w:sz w:val="24"/>
          <w:szCs w:val="24"/>
        </w:rPr>
        <w:t>Rafael</w:t>
      </w:r>
      <w:r w:rsidR="00504612">
        <w:rPr>
          <w:rFonts w:ascii="Arial" w:hAnsi="Arial" w:cs="Arial"/>
          <w:color w:val="002060"/>
          <w:sz w:val="24"/>
          <w:szCs w:val="24"/>
        </w:rPr>
        <w:t>,</w:t>
      </w:r>
      <w:r>
        <w:rPr>
          <w:rFonts w:ascii="Arial" w:hAnsi="Arial" w:cs="Arial"/>
          <w:color w:val="002060"/>
          <w:sz w:val="24"/>
          <w:szCs w:val="24"/>
        </w:rPr>
        <w:t xml:space="preserve"> se atendió 1 usuario</w:t>
      </w:r>
      <w:r w:rsidRPr="00757487">
        <w:rPr>
          <w:rFonts w:ascii="Arial" w:hAnsi="Arial" w:cs="Arial"/>
          <w:color w:val="002060"/>
          <w:sz w:val="24"/>
          <w:szCs w:val="24"/>
        </w:rPr>
        <w:t xml:space="preserve">; </w:t>
      </w:r>
      <w:r>
        <w:rPr>
          <w:rFonts w:ascii="Arial" w:hAnsi="Arial" w:cs="Arial"/>
          <w:color w:val="002060"/>
          <w:sz w:val="24"/>
          <w:szCs w:val="24"/>
        </w:rPr>
        <w:t xml:space="preserve">0 de género masculino y 1 </w:t>
      </w:r>
      <w:r w:rsidRPr="00757487">
        <w:rPr>
          <w:rFonts w:ascii="Arial" w:hAnsi="Arial" w:cs="Arial"/>
          <w:color w:val="002060"/>
          <w:sz w:val="24"/>
          <w:szCs w:val="24"/>
        </w:rPr>
        <w:t>de género femenino</w:t>
      </w:r>
      <w:r w:rsidRPr="00757487">
        <w:rPr>
          <w:rFonts w:ascii="Arial" w:hAnsi="Arial" w:cs="Arial"/>
          <w:b/>
          <w:bCs/>
          <w:color w:val="002060"/>
          <w:sz w:val="24"/>
          <w:szCs w:val="24"/>
        </w:rPr>
        <w:t xml:space="preserve"> </w:t>
      </w:r>
    </w:p>
    <w:p w14:paraId="389EDE02" w14:textId="4D182E85" w:rsidR="007E6182" w:rsidRDefault="007E6182" w:rsidP="007E6182">
      <w:pPr>
        <w:spacing w:after="0" w:line="240" w:lineRule="auto"/>
        <w:jc w:val="both"/>
        <w:rPr>
          <w:rFonts w:ascii="Arial" w:hAnsi="Arial" w:cs="Arial"/>
          <w:b/>
          <w:bCs/>
          <w:color w:val="002060"/>
          <w:sz w:val="24"/>
          <w:szCs w:val="24"/>
        </w:rPr>
      </w:pPr>
      <w:r w:rsidRPr="00757487">
        <w:rPr>
          <w:rFonts w:ascii="Arial" w:hAnsi="Arial" w:cs="Arial"/>
          <w:color w:val="002060"/>
          <w:sz w:val="24"/>
          <w:szCs w:val="24"/>
        </w:rPr>
        <w:t xml:space="preserve">Del municipio de </w:t>
      </w:r>
      <w:r w:rsidR="00F61CBA">
        <w:rPr>
          <w:rFonts w:ascii="Arial" w:hAnsi="Arial" w:cs="Arial"/>
          <w:color w:val="002060"/>
          <w:sz w:val="24"/>
          <w:szCs w:val="24"/>
        </w:rPr>
        <w:t>San Francisco Jocotales-</w:t>
      </w:r>
      <w:r w:rsidR="00363BE4">
        <w:rPr>
          <w:rFonts w:ascii="Arial" w:hAnsi="Arial" w:cs="Arial"/>
          <w:color w:val="002060"/>
          <w:sz w:val="24"/>
          <w:szCs w:val="24"/>
        </w:rPr>
        <w:t>Quiche</w:t>
      </w:r>
      <w:r w:rsidR="00504612">
        <w:rPr>
          <w:rFonts w:ascii="Arial" w:hAnsi="Arial" w:cs="Arial"/>
          <w:color w:val="002060"/>
          <w:sz w:val="24"/>
          <w:szCs w:val="24"/>
        </w:rPr>
        <w:t>,</w:t>
      </w:r>
      <w:r>
        <w:rPr>
          <w:rFonts w:ascii="Arial" w:hAnsi="Arial" w:cs="Arial"/>
          <w:color w:val="002060"/>
          <w:sz w:val="24"/>
          <w:szCs w:val="24"/>
        </w:rPr>
        <w:t xml:space="preserve"> se atendió </w:t>
      </w:r>
      <w:r w:rsidR="00F61CBA">
        <w:rPr>
          <w:rFonts w:ascii="Arial" w:hAnsi="Arial" w:cs="Arial"/>
          <w:color w:val="002060"/>
          <w:sz w:val="24"/>
          <w:szCs w:val="24"/>
        </w:rPr>
        <w:t>1</w:t>
      </w:r>
      <w:r>
        <w:rPr>
          <w:rFonts w:ascii="Arial" w:hAnsi="Arial" w:cs="Arial"/>
          <w:color w:val="002060"/>
          <w:sz w:val="24"/>
          <w:szCs w:val="24"/>
        </w:rPr>
        <w:t xml:space="preserve"> usuario</w:t>
      </w:r>
      <w:r w:rsidRPr="00757487">
        <w:rPr>
          <w:rFonts w:ascii="Arial" w:hAnsi="Arial" w:cs="Arial"/>
          <w:color w:val="002060"/>
          <w:sz w:val="24"/>
          <w:szCs w:val="24"/>
        </w:rPr>
        <w:t xml:space="preserve">; </w:t>
      </w:r>
      <w:r w:rsidR="00F61CBA">
        <w:rPr>
          <w:rFonts w:ascii="Arial" w:hAnsi="Arial" w:cs="Arial"/>
          <w:color w:val="002060"/>
          <w:sz w:val="24"/>
          <w:szCs w:val="24"/>
        </w:rPr>
        <w:t>1 de género masculino y 0</w:t>
      </w:r>
      <w:r>
        <w:rPr>
          <w:rFonts w:ascii="Arial" w:hAnsi="Arial" w:cs="Arial"/>
          <w:color w:val="002060"/>
          <w:sz w:val="24"/>
          <w:szCs w:val="24"/>
        </w:rPr>
        <w:t xml:space="preserve"> </w:t>
      </w:r>
      <w:r w:rsidRPr="00757487">
        <w:rPr>
          <w:rFonts w:ascii="Arial" w:hAnsi="Arial" w:cs="Arial"/>
          <w:color w:val="002060"/>
          <w:sz w:val="24"/>
          <w:szCs w:val="24"/>
        </w:rPr>
        <w:t>de género femenino</w:t>
      </w:r>
      <w:r w:rsidRPr="00757487">
        <w:rPr>
          <w:rFonts w:ascii="Arial" w:hAnsi="Arial" w:cs="Arial"/>
          <w:b/>
          <w:bCs/>
          <w:color w:val="002060"/>
          <w:sz w:val="24"/>
          <w:szCs w:val="24"/>
        </w:rPr>
        <w:t xml:space="preserve"> </w:t>
      </w:r>
    </w:p>
    <w:p w14:paraId="0226DB9E" w14:textId="5396727E" w:rsidR="00F61CBA" w:rsidRDefault="00F61CBA" w:rsidP="00F61CBA">
      <w:pPr>
        <w:spacing w:after="0" w:line="240" w:lineRule="auto"/>
        <w:jc w:val="both"/>
        <w:rPr>
          <w:rFonts w:ascii="Arial" w:hAnsi="Arial" w:cs="Arial"/>
          <w:b/>
          <w:bCs/>
          <w:color w:val="002060"/>
          <w:sz w:val="24"/>
          <w:szCs w:val="24"/>
        </w:rPr>
      </w:pPr>
      <w:r w:rsidRPr="00757487">
        <w:rPr>
          <w:rFonts w:ascii="Arial" w:hAnsi="Arial" w:cs="Arial"/>
          <w:color w:val="002060"/>
          <w:sz w:val="24"/>
          <w:szCs w:val="24"/>
        </w:rPr>
        <w:t xml:space="preserve">Del municipio de </w:t>
      </w:r>
      <w:proofErr w:type="spellStart"/>
      <w:r>
        <w:rPr>
          <w:rFonts w:ascii="Arial" w:hAnsi="Arial" w:cs="Arial"/>
          <w:color w:val="002060"/>
          <w:sz w:val="24"/>
          <w:szCs w:val="24"/>
        </w:rPr>
        <w:t>Nebaj</w:t>
      </w:r>
      <w:proofErr w:type="spellEnd"/>
      <w:r>
        <w:rPr>
          <w:rFonts w:ascii="Arial" w:hAnsi="Arial" w:cs="Arial"/>
          <w:color w:val="002060"/>
          <w:sz w:val="24"/>
          <w:szCs w:val="24"/>
        </w:rPr>
        <w:t>-</w:t>
      </w:r>
      <w:r>
        <w:rPr>
          <w:rFonts w:ascii="Arial" w:hAnsi="Arial" w:cs="Arial"/>
          <w:color w:val="002060"/>
          <w:sz w:val="24"/>
          <w:szCs w:val="24"/>
        </w:rPr>
        <w:t>Quiche</w:t>
      </w:r>
      <w:r>
        <w:rPr>
          <w:rFonts w:ascii="Arial" w:hAnsi="Arial" w:cs="Arial"/>
          <w:color w:val="002060"/>
          <w:sz w:val="24"/>
          <w:szCs w:val="24"/>
        </w:rPr>
        <w:t xml:space="preserve"> </w:t>
      </w:r>
      <w:r>
        <w:rPr>
          <w:rFonts w:ascii="Arial" w:hAnsi="Arial" w:cs="Arial"/>
          <w:color w:val="002060"/>
          <w:sz w:val="24"/>
          <w:szCs w:val="24"/>
        </w:rPr>
        <w:t xml:space="preserve">se atendió </w:t>
      </w:r>
      <w:r>
        <w:rPr>
          <w:rFonts w:ascii="Arial" w:hAnsi="Arial" w:cs="Arial"/>
          <w:color w:val="002060"/>
          <w:sz w:val="24"/>
          <w:szCs w:val="24"/>
        </w:rPr>
        <w:t>1</w:t>
      </w:r>
      <w:r>
        <w:rPr>
          <w:rFonts w:ascii="Arial" w:hAnsi="Arial" w:cs="Arial"/>
          <w:color w:val="002060"/>
          <w:sz w:val="24"/>
          <w:szCs w:val="24"/>
        </w:rPr>
        <w:t xml:space="preserve"> usuario</w:t>
      </w:r>
      <w:r w:rsidRPr="00757487">
        <w:rPr>
          <w:rFonts w:ascii="Arial" w:hAnsi="Arial" w:cs="Arial"/>
          <w:color w:val="002060"/>
          <w:sz w:val="24"/>
          <w:szCs w:val="24"/>
        </w:rPr>
        <w:t xml:space="preserve">; </w:t>
      </w:r>
      <w:r>
        <w:rPr>
          <w:rFonts w:ascii="Arial" w:hAnsi="Arial" w:cs="Arial"/>
          <w:color w:val="002060"/>
          <w:sz w:val="24"/>
          <w:szCs w:val="24"/>
        </w:rPr>
        <w:t>0</w:t>
      </w:r>
      <w:r>
        <w:rPr>
          <w:rFonts w:ascii="Arial" w:hAnsi="Arial" w:cs="Arial"/>
          <w:color w:val="002060"/>
          <w:sz w:val="24"/>
          <w:szCs w:val="24"/>
        </w:rPr>
        <w:t xml:space="preserve"> de género masculino y 1 </w:t>
      </w:r>
      <w:r w:rsidRPr="00757487">
        <w:rPr>
          <w:rFonts w:ascii="Arial" w:hAnsi="Arial" w:cs="Arial"/>
          <w:color w:val="002060"/>
          <w:sz w:val="24"/>
          <w:szCs w:val="24"/>
        </w:rPr>
        <w:t>de género femenino</w:t>
      </w:r>
      <w:r w:rsidRPr="00757487">
        <w:rPr>
          <w:rFonts w:ascii="Arial" w:hAnsi="Arial" w:cs="Arial"/>
          <w:b/>
          <w:bCs/>
          <w:color w:val="002060"/>
          <w:sz w:val="24"/>
          <w:szCs w:val="24"/>
        </w:rPr>
        <w:t xml:space="preserve"> </w:t>
      </w:r>
    </w:p>
    <w:p w14:paraId="27C3F50C" w14:textId="77777777" w:rsidR="00F61CBA" w:rsidRDefault="00F61CBA" w:rsidP="00F61CBA">
      <w:pPr>
        <w:spacing w:after="0" w:line="240" w:lineRule="auto"/>
        <w:jc w:val="both"/>
        <w:rPr>
          <w:rFonts w:ascii="Arial" w:hAnsi="Arial" w:cs="Arial"/>
          <w:b/>
          <w:bCs/>
          <w:color w:val="002060"/>
          <w:sz w:val="24"/>
          <w:szCs w:val="24"/>
        </w:rPr>
      </w:pPr>
    </w:p>
    <w:p w14:paraId="10A6CBFF" w14:textId="77777777" w:rsidR="007E6182" w:rsidRDefault="007E6182" w:rsidP="00B741D3">
      <w:pPr>
        <w:spacing w:after="0" w:line="240" w:lineRule="auto"/>
        <w:jc w:val="both"/>
        <w:rPr>
          <w:rFonts w:ascii="Arial" w:hAnsi="Arial" w:cs="Arial"/>
          <w:b/>
          <w:bCs/>
          <w:color w:val="002060"/>
          <w:sz w:val="24"/>
          <w:szCs w:val="24"/>
        </w:rPr>
      </w:pPr>
    </w:p>
    <w:p w14:paraId="2B73A335" w14:textId="30183E02" w:rsidR="00B84D87" w:rsidRPr="00757487" w:rsidRDefault="00B84D87" w:rsidP="00B741D3">
      <w:pPr>
        <w:spacing w:after="0" w:line="240" w:lineRule="auto"/>
        <w:jc w:val="both"/>
        <w:rPr>
          <w:rFonts w:ascii="Arial" w:hAnsi="Arial" w:cs="Arial"/>
          <w:b/>
          <w:bCs/>
          <w:color w:val="002060"/>
          <w:sz w:val="24"/>
          <w:szCs w:val="24"/>
        </w:rPr>
      </w:pPr>
      <w:r w:rsidRPr="00757487">
        <w:rPr>
          <w:rFonts w:ascii="Arial" w:hAnsi="Arial" w:cs="Arial"/>
          <w:b/>
          <w:bCs/>
          <w:color w:val="002060"/>
          <w:sz w:val="24"/>
          <w:szCs w:val="24"/>
        </w:rPr>
        <w:t>Por consultas de: asesoría jurídica, acompañamiento, ingreso de casos nuevos, seguimientos de casos en trámite, juntas conciliatorias y audiencias.</w:t>
      </w:r>
    </w:p>
    <w:p w14:paraId="0E48EBD8" w14:textId="77777777" w:rsidR="00B84D87" w:rsidRPr="00757487" w:rsidRDefault="00B84D87" w:rsidP="00B741D3">
      <w:pPr>
        <w:spacing w:after="0" w:line="240" w:lineRule="auto"/>
        <w:jc w:val="both"/>
        <w:rPr>
          <w:rFonts w:ascii="Arial" w:hAnsi="Arial" w:cs="Arial"/>
          <w:b/>
          <w:bCs/>
          <w:color w:val="002060"/>
          <w:sz w:val="24"/>
          <w:szCs w:val="24"/>
        </w:rPr>
      </w:pPr>
    </w:p>
    <w:p w14:paraId="1E8C6ACE" w14:textId="77777777" w:rsidR="00B84D87" w:rsidRPr="00757487" w:rsidRDefault="00B84D87" w:rsidP="00B741D3">
      <w:pPr>
        <w:spacing w:after="0" w:line="240" w:lineRule="auto"/>
        <w:jc w:val="both"/>
        <w:rPr>
          <w:rFonts w:ascii="Arial" w:hAnsi="Arial" w:cs="Arial"/>
          <w:b/>
          <w:bCs/>
          <w:color w:val="002060"/>
          <w:sz w:val="24"/>
          <w:szCs w:val="24"/>
          <w:u w:val="single"/>
        </w:rPr>
      </w:pPr>
      <w:r w:rsidRPr="00757487">
        <w:rPr>
          <w:rFonts w:ascii="Arial" w:hAnsi="Arial" w:cs="Arial"/>
          <w:b/>
          <w:bCs/>
          <w:color w:val="002060"/>
          <w:sz w:val="24"/>
          <w:szCs w:val="24"/>
          <w:u w:val="single"/>
        </w:rPr>
        <w:t xml:space="preserve">Personas atendidas en el idioma </w:t>
      </w:r>
      <w:proofErr w:type="spellStart"/>
      <w:r w:rsidRPr="00757487">
        <w:rPr>
          <w:rFonts w:ascii="Arial" w:hAnsi="Arial" w:cs="Arial"/>
          <w:b/>
          <w:bCs/>
          <w:color w:val="002060"/>
          <w:sz w:val="24"/>
          <w:szCs w:val="24"/>
          <w:u w:val="single"/>
        </w:rPr>
        <w:t>Akateco</w:t>
      </w:r>
      <w:proofErr w:type="spellEnd"/>
      <w:r w:rsidRPr="00757487">
        <w:rPr>
          <w:rFonts w:ascii="Arial" w:hAnsi="Arial" w:cs="Arial"/>
          <w:b/>
          <w:bCs/>
          <w:color w:val="002060"/>
          <w:sz w:val="24"/>
          <w:szCs w:val="24"/>
          <w:u w:val="single"/>
        </w:rPr>
        <w:t>/2:</w:t>
      </w:r>
    </w:p>
    <w:p w14:paraId="35901FC8" w14:textId="667E52D0" w:rsidR="00F61CBA" w:rsidRPr="00F347AF" w:rsidRDefault="00F61CBA" w:rsidP="00F61CBA">
      <w:pPr>
        <w:spacing w:after="0" w:line="240" w:lineRule="auto"/>
        <w:jc w:val="both"/>
        <w:rPr>
          <w:rFonts w:ascii="Arial" w:hAnsi="Arial" w:cs="Arial"/>
          <w:color w:val="002060"/>
          <w:sz w:val="24"/>
          <w:szCs w:val="24"/>
        </w:rPr>
      </w:pPr>
      <w:r w:rsidRPr="00757487">
        <w:rPr>
          <w:rFonts w:ascii="Arial" w:hAnsi="Arial" w:cs="Arial"/>
          <w:b/>
          <w:bCs/>
          <w:color w:val="002060"/>
          <w:sz w:val="24"/>
          <w:szCs w:val="24"/>
        </w:rPr>
        <w:t>Durante el mes se atendieron</w:t>
      </w:r>
      <w:r>
        <w:rPr>
          <w:rFonts w:ascii="Arial" w:hAnsi="Arial" w:cs="Arial"/>
          <w:b/>
          <w:bCs/>
          <w:color w:val="002060"/>
          <w:sz w:val="24"/>
          <w:szCs w:val="24"/>
        </w:rPr>
        <w:t xml:space="preserve"> </w:t>
      </w:r>
      <w:r>
        <w:rPr>
          <w:rFonts w:ascii="Arial" w:hAnsi="Arial" w:cs="Arial"/>
          <w:b/>
          <w:bCs/>
          <w:color w:val="002060"/>
          <w:sz w:val="24"/>
          <w:szCs w:val="24"/>
        </w:rPr>
        <w:t>7</w:t>
      </w:r>
      <w:r>
        <w:rPr>
          <w:rFonts w:ascii="Arial" w:hAnsi="Arial" w:cs="Arial"/>
          <w:b/>
          <w:bCs/>
          <w:color w:val="002060"/>
          <w:sz w:val="24"/>
          <w:szCs w:val="24"/>
        </w:rPr>
        <w:t xml:space="preserve"> </w:t>
      </w:r>
      <w:r w:rsidRPr="00757487">
        <w:rPr>
          <w:rFonts w:ascii="Arial" w:hAnsi="Arial" w:cs="Arial"/>
          <w:b/>
          <w:bCs/>
          <w:color w:val="002060"/>
          <w:sz w:val="24"/>
          <w:szCs w:val="24"/>
        </w:rPr>
        <w:t xml:space="preserve">usuarios; </w:t>
      </w:r>
      <w:r>
        <w:rPr>
          <w:rFonts w:ascii="Arial" w:hAnsi="Arial" w:cs="Arial"/>
          <w:color w:val="002060"/>
          <w:sz w:val="24"/>
          <w:szCs w:val="24"/>
        </w:rPr>
        <w:t>4</w:t>
      </w:r>
      <w:r w:rsidRPr="00757487">
        <w:rPr>
          <w:rFonts w:ascii="Arial" w:hAnsi="Arial" w:cs="Arial"/>
          <w:color w:val="002060"/>
          <w:sz w:val="24"/>
          <w:szCs w:val="24"/>
        </w:rPr>
        <w:t xml:space="preserve"> de género femenino y </w:t>
      </w:r>
      <w:r>
        <w:rPr>
          <w:rFonts w:ascii="Arial" w:hAnsi="Arial" w:cs="Arial"/>
          <w:color w:val="002060"/>
          <w:sz w:val="24"/>
          <w:szCs w:val="24"/>
        </w:rPr>
        <w:t>3</w:t>
      </w:r>
      <w:r w:rsidRPr="00757487">
        <w:rPr>
          <w:rFonts w:ascii="Arial" w:hAnsi="Arial" w:cs="Arial"/>
          <w:color w:val="002060"/>
          <w:sz w:val="24"/>
          <w:szCs w:val="24"/>
        </w:rPr>
        <w:t xml:space="preserve"> de género masculino.</w:t>
      </w:r>
    </w:p>
    <w:p w14:paraId="751FFB0B" w14:textId="127BDB0D" w:rsidR="00F61CBA" w:rsidRPr="00757487" w:rsidRDefault="00F61CBA" w:rsidP="00F61CBA">
      <w:pPr>
        <w:spacing w:after="0" w:line="240" w:lineRule="auto"/>
        <w:jc w:val="both"/>
        <w:rPr>
          <w:rFonts w:ascii="Arial" w:hAnsi="Arial" w:cs="Arial"/>
          <w:color w:val="002060"/>
          <w:sz w:val="24"/>
          <w:szCs w:val="24"/>
        </w:rPr>
      </w:pPr>
      <w:r w:rsidRPr="00757487">
        <w:rPr>
          <w:rFonts w:ascii="Arial" w:hAnsi="Arial" w:cs="Arial"/>
          <w:color w:val="002060"/>
          <w:sz w:val="24"/>
          <w:szCs w:val="24"/>
        </w:rPr>
        <w:t xml:space="preserve">Del municipio de </w:t>
      </w:r>
      <w:r>
        <w:rPr>
          <w:rFonts w:ascii="Arial" w:hAnsi="Arial" w:cs="Arial"/>
          <w:color w:val="002060"/>
          <w:sz w:val="24"/>
          <w:szCs w:val="24"/>
        </w:rPr>
        <w:t>San Miguel Acatan,</w:t>
      </w:r>
      <w:r w:rsidRPr="00757487">
        <w:rPr>
          <w:rFonts w:ascii="Arial" w:hAnsi="Arial" w:cs="Arial"/>
          <w:color w:val="002060"/>
          <w:sz w:val="24"/>
          <w:szCs w:val="24"/>
        </w:rPr>
        <w:t xml:space="preserve"> se atendieron </w:t>
      </w:r>
      <w:r>
        <w:rPr>
          <w:rFonts w:ascii="Arial" w:hAnsi="Arial" w:cs="Arial"/>
          <w:color w:val="002060"/>
          <w:sz w:val="24"/>
          <w:szCs w:val="24"/>
        </w:rPr>
        <w:t>2</w:t>
      </w:r>
      <w:r w:rsidRPr="00757487">
        <w:rPr>
          <w:rFonts w:ascii="Arial" w:hAnsi="Arial" w:cs="Arial"/>
          <w:color w:val="002060"/>
          <w:sz w:val="24"/>
          <w:szCs w:val="24"/>
        </w:rPr>
        <w:t xml:space="preserve"> usuarios; </w:t>
      </w:r>
      <w:r>
        <w:rPr>
          <w:rFonts w:ascii="Arial" w:hAnsi="Arial" w:cs="Arial"/>
          <w:color w:val="002060"/>
          <w:sz w:val="24"/>
          <w:szCs w:val="24"/>
        </w:rPr>
        <w:t>1</w:t>
      </w:r>
      <w:r w:rsidRPr="00757487">
        <w:rPr>
          <w:rFonts w:ascii="Arial" w:hAnsi="Arial" w:cs="Arial"/>
          <w:color w:val="002060"/>
          <w:sz w:val="24"/>
          <w:szCs w:val="24"/>
        </w:rPr>
        <w:t xml:space="preserve"> de género femenino y </w:t>
      </w:r>
      <w:r>
        <w:rPr>
          <w:rFonts w:ascii="Arial" w:hAnsi="Arial" w:cs="Arial"/>
          <w:color w:val="002060"/>
          <w:sz w:val="24"/>
          <w:szCs w:val="24"/>
        </w:rPr>
        <w:t>1</w:t>
      </w:r>
      <w:r>
        <w:rPr>
          <w:rFonts w:ascii="Arial" w:hAnsi="Arial" w:cs="Arial"/>
          <w:color w:val="002060"/>
          <w:sz w:val="24"/>
          <w:szCs w:val="24"/>
        </w:rPr>
        <w:t xml:space="preserve"> </w:t>
      </w:r>
      <w:r w:rsidRPr="00757487">
        <w:rPr>
          <w:rFonts w:ascii="Arial" w:hAnsi="Arial" w:cs="Arial"/>
          <w:color w:val="002060"/>
          <w:sz w:val="24"/>
          <w:szCs w:val="24"/>
        </w:rPr>
        <w:t>de género masculino.</w:t>
      </w:r>
    </w:p>
    <w:p w14:paraId="30050CB7" w14:textId="4F390E9E" w:rsidR="00F61CBA" w:rsidRPr="00757487" w:rsidRDefault="00F61CBA" w:rsidP="00F61CBA">
      <w:pPr>
        <w:spacing w:after="0" w:line="240" w:lineRule="auto"/>
        <w:jc w:val="both"/>
        <w:rPr>
          <w:rFonts w:ascii="Arial" w:hAnsi="Arial" w:cs="Arial"/>
          <w:color w:val="002060"/>
          <w:sz w:val="24"/>
          <w:szCs w:val="24"/>
        </w:rPr>
      </w:pPr>
      <w:r w:rsidRPr="00757487">
        <w:rPr>
          <w:rFonts w:ascii="Arial" w:hAnsi="Arial" w:cs="Arial"/>
          <w:color w:val="002060"/>
          <w:sz w:val="24"/>
          <w:szCs w:val="24"/>
        </w:rPr>
        <w:t xml:space="preserve">Del municipio de </w:t>
      </w:r>
      <w:r>
        <w:rPr>
          <w:rFonts w:ascii="Arial" w:hAnsi="Arial" w:cs="Arial"/>
          <w:color w:val="002060"/>
          <w:sz w:val="24"/>
          <w:szCs w:val="24"/>
        </w:rPr>
        <w:t xml:space="preserve">San </w:t>
      </w:r>
      <w:r>
        <w:rPr>
          <w:rFonts w:ascii="Arial" w:hAnsi="Arial" w:cs="Arial"/>
          <w:color w:val="002060"/>
          <w:sz w:val="24"/>
          <w:szCs w:val="24"/>
        </w:rPr>
        <w:t>Rafael La Independencia</w:t>
      </w:r>
      <w:r>
        <w:rPr>
          <w:rFonts w:ascii="Arial" w:hAnsi="Arial" w:cs="Arial"/>
          <w:color w:val="002060"/>
          <w:sz w:val="24"/>
          <w:szCs w:val="24"/>
        </w:rPr>
        <w:t>,</w:t>
      </w:r>
      <w:r w:rsidRPr="00757487">
        <w:rPr>
          <w:rFonts w:ascii="Arial" w:hAnsi="Arial" w:cs="Arial"/>
          <w:color w:val="002060"/>
          <w:sz w:val="24"/>
          <w:szCs w:val="24"/>
        </w:rPr>
        <w:t xml:space="preserve"> se atendieron </w:t>
      </w:r>
      <w:r>
        <w:rPr>
          <w:rFonts w:ascii="Arial" w:hAnsi="Arial" w:cs="Arial"/>
          <w:color w:val="002060"/>
          <w:sz w:val="24"/>
          <w:szCs w:val="24"/>
        </w:rPr>
        <w:t>5</w:t>
      </w:r>
      <w:r w:rsidRPr="00757487">
        <w:rPr>
          <w:rFonts w:ascii="Arial" w:hAnsi="Arial" w:cs="Arial"/>
          <w:color w:val="002060"/>
          <w:sz w:val="24"/>
          <w:szCs w:val="24"/>
        </w:rPr>
        <w:t xml:space="preserve"> usuarios; </w:t>
      </w:r>
      <w:r>
        <w:rPr>
          <w:rFonts w:ascii="Arial" w:hAnsi="Arial" w:cs="Arial"/>
          <w:color w:val="002060"/>
          <w:sz w:val="24"/>
          <w:szCs w:val="24"/>
        </w:rPr>
        <w:t>3</w:t>
      </w:r>
      <w:r w:rsidRPr="00757487">
        <w:rPr>
          <w:rFonts w:ascii="Arial" w:hAnsi="Arial" w:cs="Arial"/>
          <w:color w:val="002060"/>
          <w:sz w:val="24"/>
          <w:szCs w:val="24"/>
        </w:rPr>
        <w:t xml:space="preserve"> de género femenino y </w:t>
      </w:r>
      <w:r>
        <w:rPr>
          <w:rFonts w:ascii="Arial" w:hAnsi="Arial" w:cs="Arial"/>
          <w:color w:val="002060"/>
          <w:sz w:val="24"/>
          <w:szCs w:val="24"/>
        </w:rPr>
        <w:t>2</w:t>
      </w:r>
      <w:r>
        <w:rPr>
          <w:rFonts w:ascii="Arial" w:hAnsi="Arial" w:cs="Arial"/>
          <w:color w:val="002060"/>
          <w:sz w:val="24"/>
          <w:szCs w:val="24"/>
        </w:rPr>
        <w:t xml:space="preserve"> </w:t>
      </w:r>
      <w:r w:rsidRPr="00757487">
        <w:rPr>
          <w:rFonts w:ascii="Arial" w:hAnsi="Arial" w:cs="Arial"/>
          <w:color w:val="002060"/>
          <w:sz w:val="24"/>
          <w:szCs w:val="24"/>
        </w:rPr>
        <w:t>de género masculino.</w:t>
      </w:r>
    </w:p>
    <w:p w14:paraId="718D2D42" w14:textId="5AF2AD45" w:rsidR="00F61CBA" w:rsidRDefault="00F61CBA" w:rsidP="00B741D3">
      <w:pPr>
        <w:spacing w:after="0"/>
        <w:jc w:val="both"/>
        <w:rPr>
          <w:rFonts w:ascii="Arial" w:hAnsi="Arial" w:cs="Arial"/>
          <w:b/>
          <w:bCs/>
          <w:color w:val="002060"/>
          <w:sz w:val="24"/>
          <w:szCs w:val="24"/>
          <w:u w:val="single"/>
        </w:rPr>
      </w:pPr>
    </w:p>
    <w:p w14:paraId="5C632336" w14:textId="66EEC875" w:rsidR="00B84D87" w:rsidRPr="00757487" w:rsidRDefault="00B84D87" w:rsidP="00B741D3">
      <w:pPr>
        <w:spacing w:after="0"/>
        <w:jc w:val="both"/>
        <w:rPr>
          <w:rFonts w:ascii="Arial" w:hAnsi="Arial" w:cs="Arial"/>
          <w:b/>
          <w:bCs/>
          <w:color w:val="002060"/>
          <w:sz w:val="24"/>
          <w:szCs w:val="24"/>
          <w:u w:val="single"/>
        </w:rPr>
      </w:pPr>
      <w:r w:rsidRPr="00757487">
        <w:rPr>
          <w:rFonts w:ascii="Arial" w:hAnsi="Arial" w:cs="Arial"/>
          <w:b/>
          <w:bCs/>
          <w:color w:val="002060"/>
          <w:sz w:val="24"/>
          <w:szCs w:val="24"/>
          <w:u w:val="single"/>
        </w:rPr>
        <w:t xml:space="preserve">Personas atendidas en el idioma </w:t>
      </w:r>
      <w:proofErr w:type="spellStart"/>
      <w:r w:rsidRPr="00757487">
        <w:rPr>
          <w:rFonts w:ascii="Arial" w:hAnsi="Arial" w:cs="Arial"/>
          <w:b/>
          <w:bCs/>
          <w:color w:val="002060"/>
          <w:sz w:val="24"/>
          <w:szCs w:val="24"/>
          <w:u w:val="single"/>
        </w:rPr>
        <w:t>Chuj</w:t>
      </w:r>
      <w:proofErr w:type="spellEnd"/>
      <w:r w:rsidRPr="00757487">
        <w:rPr>
          <w:rFonts w:ascii="Arial" w:hAnsi="Arial" w:cs="Arial"/>
          <w:b/>
          <w:bCs/>
          <w:color w:val="002060"/>
          <w:sz w:val="24"/>
          <w:szCs w:val="24"/>
          <w:u w:val="single"/>
        </w:rPr>
        <w:t>/6:</w:t>
      </w:r>
    </w:p>
    <w:p w14:paraId="0A6C2227" w14:textId="4D911C3B" w:rsidR="00F61CBA" w:rsidRPr="00F347AF" w:rsidRDefault="00F61CBA" w:rsidP="00F61CBA">
      <w:pPr>
        <w:spacing w:after="0" w:line="240" w:lineRule="auto"/>
        <w:jc w:val="both"/>
        <w:rPr>
          <w:rFonts w:ascii="Arial" w:hAnsi="Arial" w:cs="Arial"/>
          <w:color w:val="002060"/>
          <w:sz w:val="24"/>
          <w:szCs w:val="24"/>
        </w:rPr>
      </w:pPr>
      <w:r w:rsidRPr="00757487">
        <w:rPr>
          <w:rFonts w:ascii="Arial" w:hAnsi="Arial" w:cs="Arial"/>
          <w:b/>
          <w:bCs/>
          <w:color w:val="002060"/>
          <w:sz w:val="24"/>
          <w:szCs w:val="24"/>
        </w:rPr>
        <w:t>Durante el mes se atendieron</w:t>
      </w:r>
      <w:r>
        <w:rPr>
          <w:rFonts w:ascii="Arial" w:hAnsi="Arial" w:cs="Arial"/>
          <w:b/>
          <w:bCs/>
          <w:color w:val="002060"/>
          <w:sz w:val="24"/>
          <w:szCs w:val="24"/>
        </w:rPr>
        <w:t xml:space="preserve"> </w:t>
      </w:r>
      <w:r>
        <w:rPr>
          <w:rFonts w:ascii="Arial" w:hAnsi="Arial" w:cs="Arial"/>
          <w:b/>
          <w:bCs/>
          <w:color w:val="002060"/>
          <w:sz w:val="24"/>
          <w:szCs w:val="24"/>
        </w:rPr>
        <w:t>4</w:t>
      </w:r>
      <w:r>
        <w:rPr>
          <w:rFonts w:ascii="Arial" w:hAnsi="Arial" w:cs="Arial"/>
          <w:b/>
          <w:bCs/>
          <w:color w:val="002060"/>
          <w:sz w:val="24"/>
          <w:szCs w:val="24"/>
        </w:rPr>
        <w:t xml:space="preserve"> </w:t>
      </w:r>
      <w:r w:rsidRPr="00757487">
        <w:rPr>
          <w:rFonts w:ascii="Arial" w:hAnsi="Arial" w:cs="Arial"/>
          <w:b/>
          <w:bCs/>
          <w:color w:val="002060"/>
          <w:sz w:val="24"/>
          <w:szCs w:val="24"/>
        </w:rPr>
        <w:t xml:space="preserve">usuarios; </w:t>
      </w:r>
      <w:r>
        <w:rPr>
          <w:rFonts w:ascii="Arial" w:hAnsi="Arial" w:cs="Arial"/>
          <w:color w:val="002060"/>
          <w:sz w:val="24"/>
          <w:szCs w:val="24"/>
        </w:rPr>
        <w:t>3</w:t>
      </w:r>
      <w:r w:rsidRPr="00757487">
        <w:rPr>
          <w:rFonts w:ascii="Arial" w:hAnsi="Arial" w:cs="Arial"/>
          <w:color w:val="002060"/>
          <w:sz w:val="24"/>
          <w:szCs w:val="24"/>
        </w:rPr>
        <w:t xml:space="preserve"> de género femenino y</w:t>
      </w:r>
      <w:r>
        <w:rPr>
          <w:rFonts w:ascii="Arial" w:hAnsi="Arial" w:cs="Arial"/>
          <w:color w:val="002060"/>
          <w:sz w:val="24"/>
          <w:szCs w:val="24"/>
        </w:rPr>
        <w:t xml:space="preserve"> 1 </w:t>
      </w:r>
      <w:r w:rsidRPr="00757487">
        <w:rPr>
          <w:rFonts w:ascii="Arial" w:hAnsi="Arial" w:cs="Arial"/>
          <w:color w:val="002060"/>
          <w:sz w:val="24"/>
          <w:szCs w:val="24"/>
        </w:rPr>
        <w:t>de género masculino.</w:t>
      </w:r>
    </w:p>
    <w:p w14:paraId="7166E232" w14:textId="3C135A21" w:rsidR="00F61CBA" w:rsidRPr="00757487" w:rsidRDefault="00F61CBA" w:rsidP="00F61CBA">
      <w:pPr>
        <w:spacing w:after="0" w:line="240" w:lineRule="auto"/>
        <w:jc w:val="both"/>
        <w:rPr>
          <w:rFonts w:ascii="Arial" w:hAnsi="Arial" w:cs="Arial"/>
          <w:color w:val="002060"/>
          <w:sz w:val="24"/>
          <w:szCs w:val="24"/>
        </w:rPr>
      </w:pPr>
      <w:r w:rsidRPr="00757487">
        <w:rPr>
          <w:rFonts w:ascii="Arial" w:hAnsi="Arial" w:cs="Arial"/>
          <w:color w:val="002060"/>
          <w:sz w:val="24"/>
          <w:szCs w:val="24"/>
        </w:rPr>
        <w:t xml:space="preserve">Del municipio de </w:t>
      </w:r>
      <w:r>
        <w:rPr>
          <w:rFonts w:ascii="Arial" w:hAnsi="Arial" w:cs="Arial"/>
          <w:color w:val="002060"/>
          <w:sz w:val="24"/>
          <w:szCs w:val="24"/>
        </w:rPr>
        <w:t xml:space="preserve">San Sebastián </w:t>
      </w:r>
      <w:proofErr w:type="spellStart"/>
      <w:r>
        <w:rPr>
          <w:rFonts w:ascii="Arial" w:hAnsi="Arial" w:cs="Arial"/>
          <w:color w:val="002060"/>
          <w:sz w:val="24"/>
          <w:szCs w:val="24"/>
        </w:rPr>
        <w:t>Coatan</w:t>
      </w:r>
      <w:proofErr w:type="spellEnd"/>
      <w:r>
        <w:rPr>
          <w:rFonts w:ascii="Arial" w:hAnsi="Arial" w:cs="Arial"/>
          <w:color w:val="002060"/>
          <w:sz w:val="24"/>
          <w:szCs w:val="24"/>
        </w:rPr>
        <w:t>,</w:t>
      </w:r>
      <w:r w:rsidRPr="00757487">
        <w:rPr>
          <w:rFonts w:ascii="Arial" w:hAnsi="Arial" w:cs="Arial"/>
          <w:color w:val="002060"/>
          <w:sz w:val="24"/>
          <w:szCs w:val="24"/>
        </w:rPr>
        <w:t xml:space="preserve"> se atendieron </w:t>
      </w:r>
      <w:r>
        <w:rPr>
          <w:rFonts w:ascii="Arial" w:hAnsi="Arial" w:cs="Arial"/>
          <w:color w:val="002060"/>
          <w:sz w:val="24"/>
          <w:szCs w:val="24"/>
        </w:rPr>
        <w:t>4</w:t>
      </w:r>
      <w:r w:rsidRPr="00757487">
        <w:rPr>
          <w:rFonts w:ascii="Arial" w:hAnsi="Arial" w:cs="Arial"/>
          <w:color w:val="002060"/>
          <w:sz w:val="24"/>
          <w:szCs w:val="24"/>
        </w:rPr>
        <w:t xml:space="preserve"> usuarios; </w:t>
      </w:r>
      <w:r>
        <w:rPr>
          <w:rFonts w:ascii="Arial" w:hAnsi="Arial" w:cs="Arial"/>
          <w:color w:val="002060"/>
          <w:sz w:val="24"/>
          <w:szCs w:val="24"/>
        </w:rPr>
        <w:t>3</w:t>
      </w:r>
      <w:r w:rsidRPr="00757487">
        <w:rPr>
          <w:rFonts w:ascii="Arial" w:hAnsi="Arial" w:cs="Arial"/>
          <w:color w:val="002060"/>
          <w:sz w:val="24"/>
          <w:szCs w:val="24"/>
        </w:rPr>
        <w:t xml:space="preserve"> de género femenino y </w:t>
      </w:r>
      <w:r>
        <w:rPr>
          <w:rFonts w:ascii="Arial" w:hAnsi="Arial" w:cs="Arial"/>
          <w:color w:val="002060"/>
          <w:sz w:val="24"/>
          <w:szCs w:val="24"/>
        </w:rPr>
        <w:t xml:space="preserve">1 </w:t>
      </w:r>
      <w:r w:rsidRPr="00757487">
        <w:rPr>
          <w:rFonts w:ascii="Arial" w:hAnsi="Arial" w:cs="Arial"/>
          <w:color w:val="002060"/>
          <w:sz w:val="24"/>
          <w:szCs w:val="24"/>
        </w:rPr>
        <w:t>de género masculino.</w:t>
      </w:r>
    </w:p>
    <w:p w14:paraId="094F60C8" w14:textId="4D758B2A" w:rsidR="000843BC" w:rsidRDefault="000843BC" w:rsidP="00B84D87">
      <w:pPr>
        <w:spacing w:after="0"/>
        <w:rPr>
          <w:rFonts w:ascii="Arial" w:hAnsi="Arial" w:cs="Arial"/>
          <w:b/>
          <w:bCs/>
          <w:color w:val="002060"/>
          <w:sz w:val="24"/>
          <w:szCs w:val="24"/>
        </w:rPr>
      </w:pPr>
    </w:p>
    <w:p w14:paraId="3168A8AB" w14:textId="77777777" w:rsidR="00F61CBA" w:rsidRDefault="00F61CBA" w:rsidP="00B84D87">
      <w:pPr>
        <w:spacing w:after="0"/>
        <w:rPr>
          <w:rFonts w:ascii="Arial" w:hAnsi="Arial" w:cs="Arial"/>
          <w:b/>
          <w:bCs/>
          <w:color w:val="002060"/>
          <w:sz w:val="24"/>
          <w:szCs w:val="24"/>
          <w:u w:val="single"/>
        </w:rPr>
      </w:pPr>
    </w:p>
    <w:p w14:paraId="3375A99A" w14:textId="19345FE4" w:rsidR="00B84D87" w:rsidRPr="00757487" w:rsidRDefault="00B84D87" w:rsidP="00B84D87">
      <w:pPr>
        <w:spacing w:after="0"/>
        <w:rPr>
          <w:rFonts w:ascii="Arial" w:hAnsi="Arial" w:cs="Arial"/>
          <w:b/>
          <w:bCs/>
          <w:color w:val="002060"/>
          <w:sz w:val="24"/>
          <w:szCs w:val="24"/>
          <w:u w:val="single"/>
        </w:rPr>
      </w:pPr>
      <w:r w:rsidRPr="00757487">
        <w:rPr>
          <w:rFonts w:ascii="Arial" w:hAnsi="Arial" w:cs="Arial"/>
          <w:b/>
          <w:bCs/>
          <w:color w:val="002060"/>
          <w:sz w:val="24"/>
          <w:szCs w:val="24"/>
          <w:u w:val="single"/>
        </w:rPr>
        <w:lastRenderedPageBreak/>
        <w:t xml:space="preserve">Personas atendidas en el idioma </w:t>
      </w:r>
      <w:proofErr w:type="spellStart"/>
      <w:r w:rsidRPr="00757487">
        <w:rPr>
          <w:rFonts w:ascii="Arial" w:hAnsi="Arial" w:cs="Arial"/>
          <w:b/>
          <w:bCs/>
          <w:color w:val="002060"/>
          <w:sz w:val="24"/>
          <w:szCs w:val="24"/>
          <w:u w:val="single"/>
        </w:rPr>
        <w:t>Mam</w:t>
      </w:r>
      <w:proofErr w:type="spellEnd"/>
      <w:r w:rsidRPr="00757487">
        <w:rPr>
          <w:rFonts w:ascii="Arial" w:hAnsi="Arial" w:cs="Arial"/>
          <w:b/>
          <w:bCs/>
          <w:color w:val="002060"/>
          <w:sz w:val="24"/>
          <w:szCs w:val="24"/>
          <w:u w:val="single"/>
        </w:rPr>
        <w:t>/12:</w:t>
      </w:r>
    </w:p>
    <w:p w14:paraId="390EA915" w14:textId="31E361BA" w:rsidR="00F61CBA" w:rsidRPr="00F347AF" w:rsidRDefault="00F61CBA" w:rsidP="00F61CBA">
      <w:pPr>
        <w:spacing w:after="0" w:line="240" w:lineRule="auto"/>
        <w:jc w:val="both"/>
        <w:rPr>
          <w:rFonts w:ascii="Arial" w:hAnsi="Arial" w:cs="Arial"/>
          <w:color w:val="002060"/>
          <w:sz w:val="24"/>
          <w:szCs w:val="24"/>
        </w:rPr>
      </w:pPr>
      <w:r w:rsidRPr="00757487">
        <w:rPr>
          <w:rFonts w:ascii="Arial" w:hAnsi="Arial" w:cs="Arial"/>
          <w:b/>
          <w:bCs/>
          <w:color w:val="002060"/>
          <w:sz w:val="24"/>
          <w:szCs w:val="24"/>
        </w:rPr>
        <w:t>Durante el mes se atendieron</w:t>
      </w:r>
      <w:r>
        <w:rPr>
          <w:rFonts w:ascii="Arial" w:hAnsi="Arial" w:cs="Arial"/>
          <w:b/>
          <w:bCs/>
          <w:color w:val="002060"/>
          <w:sz w:val="24"/>
          <w:szCs w:val="24"/>
        </w:rPr>
        <w:t xml:space="preserve"> </w:t>
      </w:r>
      <w:r>
        <w:rPr>
          <w:rFonts w:ascii="Arial" w:hAnsi="Arial" w:cs="Arial"/>
          <w:b/>
          <w:bCs/>
          <w:color w:val="002060"/>
          <w:sz w:val="24"/>
          <w:szCs w:val="24"/>
        </w:rPr>
        <w:t>4</w:t>
      </w:r>
      <w:r>
        <w:rPr>
          <w:rFonts w:ascii="Arial" w:hAnsi="Arial" w:cs="Arial"/>
          <w:b/>
          <w:bCs/>
          <w:color w:val="002060"/>
          <w:sz w:val="24"/>
          <w:szCs w:val="24"/>
        </w:rPr>
        <w:t xml:space="preserve"> </w:t>
      </w:r>
      <w:r w:rsidRPr="00757487">
        <w:rPr>
          <w:rFonts w:ascii="Arial" w:hAnsi="Arial" w:cs="Arial"/>
          <w:b/>
          <w:bCs/>
          <w:color w:val="002060"/>
          <w:sz w:val="24"/>
          <w:szCs w:val="24"/>
        </w:rPr>
        <w:t xml:space="preserve">usuarios; </w:t>
      </w:r>
      <w:r>
        <w:rPr>
          <w:rFonts w:ascii="Arial" w:hAnsi="Arial" w:cs="Arial"/>
          <w:color w:val="002060"/>
          <w:sz w:val="24"/>
          <w:szCs w:val="24"/>
        </w:rPr>
        <w:t xml:space="preserve">2 </w:t>
      </w:r>
      <w:r w:rsidRPr="00757487">
        <w:rPr>
          <w:rFonts w:ascii="Arial" w:hAnsi="Arial" w:cs="Arial"/>
          <w:color w:val="002060"/>
          <w:sz w:val="24"/>
          <w:szCs w:val="24"/>
        </w:rPr>
        <w:t xml:space="preserve">de género femenino y </w:t>
      </w:r>
      <w:r>
        <w:rPr>
          <w:rFonts w:ascii="Arial" w:hAnsi="Arial" w:cs="Arial"/>
          <w:color w:val="002060"/>
          <w:sz w:val="24"/>
          <w:szCs w:val="24"/>
        </w:rPr>
        <w:t>2</w:t>
      </w:r>
      <w:r w:rsidRPr="00757487">
        <w:rPr>
          <w:rFonts w:ascii="Arial" w:hAnsi="Arial" w:cs="Arial"/>
          <w:color w:val="002060"/>
          <w:sz w:val="24"/>
          <w:szCs w:val="24"/>
        </w:rPr>
        <w:t xml:space="preserve"> de género masculino.</w:t>
      </w:r>
    </w:p>
    <w:p w14:paraId="6EFAB021" w14:textId="0B1BBB83" w:rsidR="007E6182" w:rsidRDefault="00F61CBA" w:rsidP="00F61CBA">
      <w:pPr>
        <w:spacing w:after="0" w:line="240" w:lineRule="auto"/>
        <w:jc w:val="both"/>
        <w:rPr>
          <w:rFonts w:ascii="Arial" w:hAnsi="Arial" w:cs="Arial"/>
          <w:color w:val="002060"/>
          <w:sz w:val="24"/>
          <w:szCs w:val="24"/>
        </w:rPr>
      </w:pPr>
      <w:r w:rsidRPr="00757487">
        <w:rPr>
          <w:rFonts w:ascii="Arial" w:hAnsi="Arial" w:cs="Arial"/>
          <w:color w:val="002060"/>
          <w:sz w:val="24"/>
          <w:szCs w:val="24"/>
        </w:rPr>
        <w:t xml:space="preserve">Del municipio de </w:t>
      </w:r>
      <w:r>
        <w:rPr>
          <w:rFonts w:ascii="Arial" w:hAnsi="Arial" w:cs="Arial"/>
          <w:color w:val="002060"/>
          <w:sz w:val="24"/>
          <w:szCs w:val="24"/>
        </w:rPr>
        <w:t xml:space="preserve">San Juan </w:t>
      </w:r>
      <w:proofErr w:type="spellStart"/>
      <w:r>
        <w:rPr>
          <w:rFonts w:ascii="Arial" w:hAnsi="Arial" w:cs="Arial"/>
          <w:color w:val="002060"/>
          <w:sz w:val="24"/>
          <w:szCs w:val="24"/>
        </w:rPr>
        <w:t>Ixcoy</w:t>
      </w:r>
      <w:proofErr w:type="spellEnd"/>
      <w:r>
        <w:rPr>
          <w:rFonts w:ascii="Arial" w:hAnsi="Arial" w:cs="Arial"/>
          <w:color w:val="002060"/>
          <w:sz w:val="24"/>
          <w:szCs w:val="24"/>
        </w:rPr>
        <w:t>,</w:t>
      </w:r>
      <w:r w:rsidRPr="00757487">
        <w:rPr>
          <w:rFonts w:ascii="Arial" w:hAnsi="Arial" w:cs="Arial"/>
          <w:color w:val="002060"/>
          <w:sz w:val="24"/>
          <w:szCs w:val="24"/>
        </w:rPr>
        <w:t xml:space="preserve"> se atendieron </w:t>
      </w:r>
      <w:r>
        <w:rPr>
          <w:rFonts w:ascii="Arial" w:hAnsi="Arial" w:cs="Arial"/>
          <w:color w:val="002060"/>
          <w:sz w:val="24"/>
          <w:szCs w:val="24"/>
        </w:rPr>
        <w:t>4</w:t>
      </w:r>
      <w:r w:rsidRPr="00757487">
        <w:rPr>
          <w:rFonts w:ascii="Arial" w:hAnsi="Arial" w:cs="Arial"/>
          <w:color w:val="002060"/>
          <w:sz w:val="24"/>
          <w:szCs w:val="24"/>
        </w:rPr>
        <w:t xml:space="preserve"> usuarios; </w:t>
      </w:r>
      <w:r>
        <w:rPr>
          <w:rFonts w:ascii="Arial" w:hAnsi="Arial" w:cs="Arial"/>
          <w:color w:val="002060"/>
          <w:sz w:val="24"/>
          <w:szCs w:val="24"/>
        </w:rPr>
        <w:t>2</w:t>
      </w:r>
      <w:r w:rsidRPr="00757487">
        <w:rPr>
          <w:rFonts w:ascii="Arial" w:hAnsi="Arial" w:cs="Arial"/>
          <w:color w:val="002060"/>
          <w:sz w:val="24"/>
          <w:szCs w:val="24"/>
        </w:rPr>
        <w:t xml:space="preserve"> de género femenino y </w:t>
      </w:r>
      <w:r>
        <w:rPr>
          <w:rFonts w:ascii="Arial" w:hAnsi="Arial" w:cs="Arial"/>
          <w:color w:val="002060"/>
          <w:sz w:val="24"/>
          <w:szCs w:val="24"/>
        </w:rPr>
        <w:t>2</w:t>
      </w:r>
      <w:r>
        <w:rPr>
          <w:rFonts w:ascii="Arial" w:hAnsi="Arial" w:cs="Arial"/>
          <w:color w:val="002060"/>
          <w:sz w:val="24"/>
          <w:szCs w:val="24"/>
        </w:rPr>
        <w:t xml:space="preserve"> </w:t>
      </w:r>
      <w:r w:rsidRPr="00757487">
        <w:rPr>
          <w:rFonts w:ascii="Arial" w:hAnsi="Arial" w:cs="Arial"/>
          <w:color w:val="002060"/>
          <w:sz w:val="24"/>
          <w:szCs w:val="24"/>
        </w:rPr>
        <w:t>de género masculino.</w:t>
      </w:r>
    </w:p>
    <w:p w14:paraId="41F53647" w14:textId="77777777" w:rsidR="00F61CBA" w:rsidRPr="00F61CBA" w:rsidRDefault="00F61CBA" w:rsidP="00F61CBA">
      <w:pPr>
        <w:spacing w:after="0" w:line="240" w:lineRule="auto"/>
        <w:jc w:val="both"/>
        <w:rPr>
          <w:rFonts w:ascii="Arial" w:hAnsi="Arial" w:cs="Arial"/>
          <w:color w:val="002060"/>
          <w:sz w:val="24"/>
          <w:szCs w:val="24"/>
        </w:rPr>
      </w:pPr>
    </w:p>
    <w:p w14:paraId="192B9247" w14:textId="1CA33DCC" w:rsidR="00B84D87" w:rsidRPr="00757487" w:rsidRDefault="00B84D87" w:rsidP="00B84D87">
      <w:pPr>
        <w:spacing w:after="0"/>
        <w:rPr>
          <w:rFonts w:ascii="Arial" w:hAnsi="Arial" w:cs="Arial"/>
          <w:b/>
          <w:bCs/>
          <w:color w:val="002060"/>
          <w:sz w:val="24"/>
          <w:szCs w:val="24"/>
          <w:u w:val="single"/>
        </w:rPr>
      </w:pPr>
      <w:r w:rsidRPr="00757487">
        <w:rPr>
          <w:rFonts w:ascii="Arial" w:hAnsi="Arial" w:cs="Arial"/>
          <w:b/>
          <w:bCs/>
          <w:color w:val="002060"/>
          <w:sz w:val="24"/>
          <w:szCs w:val="24"/>
          <w:u w:val="single"/>
        </w:rPr>
        <w:t>Personas atendidas en el idioma Castellano/25:</w:t>
      </w:r>
    </w:p>
    <w:p w14:paraId="379769E3" w14:textId="47EC8F51" w:rsidR="00B84D87" w:rsidRPr="00757487" w:rsidRDefault="00B84D87" w:rsidP="00B84D87">
      <w:pPr>
        <w:spacing w:after="0" w:line="240" w:lineRule="auto"/>
        <w:rPr>
          <w:rFonts w:ascii="Arial" w:hAnsi="Arial" w:cs="Arial"/>
          <w:color w:val="002060"/>
          <w:sz w:val="24"/>
          <w:szCs w:val="24"/>
        </w:rPr>
      </w:pPr>
      <w:r w:rsidRPr="00757487">
        <w:rPr>
          <w:rFonts w:ascii="Arial" w:hAnsi="Arial" w:cs="Arial"/>
          <w:b/>
          <w:bCs/>
          <w:color w:val="002060"/>
          <w:sz w:val="24"/>
          <w:szCs w:val="24"/>
        </w:rPr>
        <w:t>Durante el mes se atend</w:t>
      </w:r>
      <w:r w:rsidR="00176332" w:rsidRPr="00757487">
        <w:rPr>
          <w:rFonts w:ascii="Arial" w:hAnsi="Arial" w:cs="Arial"/>
          <w:b/>
          <w:bCs/>
          <w:color w:val="002060"/>
          <w:sz w:val="24"/>
          <w:szCs w:val="24"/>
        </w:rPr>
        <w:t>ieron</w:t>
      </w:r>
      <w:r w:rsidRPr="00757487">
        <w:rPr>
          <w:rFonts w:ascii="Arial" w:hAnsi="Arial" w:cs="Arial"/>
          <w:b/>
          <w:bCs/>
          <w:color w:val="002060"/>
          <w:sz w:val="24"/>
          <w:szCs w:val="24"/>
        </w:rPr>
        <w:t xml:space="preserve"> a </w:t>
      </w:r>
      <w:r w:rsidR="00F61CBA">
        <w:rPr>
          <w:rFonts w:ascii="Arial" w:hAnsi="Arial" w:cs="Arial"/>
          <w:b/>
          <w:bCs/>
          <w:color w:val="002060"/>
          <w:sz w:val="24"/>
          <w:szCs w:val="24"/>
        </w:rPr>
        <w:t>11</w:t>
      </w:r>
      <w:r w:rsidRPr="00757487">
        <w:rPr>
          <w:rFonts w:ascii="Arial" w:hAnsi="Arial" w:cs="Arial"/>
          <w:b/>
          <w:bCs/>
          <w:color w:val="002060"/>
          <w:sz w:val="24"/>
          <w:szCs w:val="24"/>
        </w:rPr>
        <w:t xml:space="preserve"> personas</w:t>
      </w:r>
      <w:r w:rsidRPr="00757487">
        <w:rPr>
          <w:rFonts w:ascii="Arial" w:hAnsi="Arial" w:cs="Arial"/>
          <w:color w:val="002060"/>
          <w:sz w:val="24"/>
          <w:szCs w:val="24"/>
        </w:rPr>
        <w:t xml:space="preserve">, </w:t>
      </w:r>
      <w:r w:rsidR="00F61CBA">
        <w:rPr>
          <w:rFonts w:ascii="Arial" w:hAnsi="Arial" w:cs="Arial"/>
          <w:color w:val="002060"/>
          <w:sz w:val="24"/>
          <w:szCs w:val="24"/>
        </w:rPr>
        <w:t>7</w:t>
      </w:r>
      <w:r w:rsidRPr="00757487">
        <w:rPr>
          <w:rFonts w:ascii="Arial" w:hAnsi="Arial" w:cs="Arial"/>
          <w:color w:val="002060"/>
          <w:sz w:val="24"/>
          <w:szCs w:val="24"/>
        </w:rPr>
        <w:t xml:space="preserve"> de género femenino y </w:t>
      </w:r>
      <w:r w:rsidR="00F61CBA">
        <w:rPr>
          <w:rFonts w:ascii="Arial" w:hAnsi="Arial" w:cs="Arial"/>
          <w:color w:val="002060"/>
          <w:sz w:val="24"/>
          <w:szCs w:val="24"/>
        </w:rPr>
        <w:t>4</w:t>
      </w:r>
      <w:r w:rsidR="007E6182">
        <w:rPr>
          <w:rFonts w:ascii="Arial" w:hAnsi="Arial" w:cs="Arial"/>
          <w:color w:val="002060"/>
          <w:sz w:val="24"/>
          <w:szCs w:val="24"/>
        </w:rPr>
        <w:t xml:space="preserve"> </w:t>
      </w:r>
      <w:r w:rsidRPr="00757487">
        <w:rPr>
          <w:rFonts w:ascii="Arial" w:hAnsi="Arial" w:cs="Arial"/>
          <w:color w:val="002060"/>
          <w:sz w:val="24"/>
          <w:szCs w:val="24"/>
        </w:rPr>
        <w:t>de género masculino</w:t>
      </w:r>
      <w:r w:rsidR="00176332" w:rsidRPr="00757487">
        <w:rPr>
          <w:rFonts w:ascii="Arial" w:hAnsi="Arial" w:cs="Arial"/>
          <w:color w:val="002060"/>
          <w:sz w:val="24"/>
          <w:szCs w:val="24"/>
        </w:rPr>
        <w:t>.</w:t>
      </w:r>
    </w:p>
    <w:p w14:paraId="27429525" w14:textId="7CFC55A0" w:rsidR="000843BC" w:rsidRDefault="00D362E3" w:rsidP="000843BC">
      <w:pPr>
        <w:spacing w:after="0" w:line="240" w:lineRule="auto"/>
        <w:rPr>
          <w:rFonts w:ascii="Arial" w:hAnsi="Arial" w:cs="Arial"/>
          <w:color w:val="002060"/>
          <w:sz w:val="24"/>
          <w:szCs w:val="24"/>
        </w:rPr>
      </w:pPr>
      <w:r w:rsidRPr="00757487">
        <w:rPr>
          <w:rFonts w:ascii="Arial" w:hAnsi="Arial" w:cs="Arial"/>
          <w:color w:val="002060"/>
          <w:sz w:val="24"/>
          <w:szCs w:val="24"/>
        </w:rPr>
        <w:t xml:space="preserve">Del municipio de </w:t>
      </w:r>
      <w:r w:rsidR="00F61CBA">
        <w:rPr>
          <w:rFonts w:ascii="Arial" w:hAnsi="Arial" w:cs="Arial"/>
          <w:color w:val="002060"/>
          <w:sz w:val="24"/>
          <w:szCs w:val="24"/>
        </w:rPr>
        <w:t>Cobán-Alta Verapaz</w:t>
      </w:r>
      <w:r>
        <w:rPr>
          <w:rFonts w:ascii="Arial" w:hAnsi="Arial" w:cs="Arial"/>
          <w:color w:val="002060"/>
          <w:sz w:val="24"/>
          <w:szCs w:val="24"/>
        </w:rPr>
        <w:t xml:space="preserve"> se atendió 1 usuario</w:t>
      </w:r>
      <w:r w:rsidRPr="00757487">
        <w:rPr>
          <w:rFonts w:ascii="Arial" w:hAnsi="Arial" w:cs="Arial"/>
          <w:color w:val="002060"/>
          <w:sz w:val="24"/>
          <w:szCs w:val="24"/>
        </w:rPr>
        <w:t xml:space="preserve">; </w:t>
      </w:r>
      <w:r w:rsidR="000843BC">
        <w:rPr>
          <w:rFonts w:ascii="Arial" w:hAnsi="Arial" w:cs="Arial"/>
          <w:color w:val="002060"/>
          <w:sz w:val="24"/>
          <w:szCs w:val="24"/>
        </w:rPr>
        <w:t>0 de género masculino y 1</w:t>
      </w:r>
      <w:r>
        <w:rPr>
          <w:rFonts w:ascii="Arial" w:hAnsi="Arial" w:cs="Arial"/>
          <w:color w:val="002060"/>
          <w:sz w:val="24"/>
          <w:szCs w:val="24"/>
        </w:rPr>
        <w:t xml:space="preserve"> </w:t>
      </w:r>
      <w:r w:rsidRPr="00757487">
        <w:rPr>
          <w:rFonts w:ascii="Arial" w:hAnsi="Arial" w:cs="Arial"/>
          <w:color w:val="002060"/>
          <w:sz w:val="24"/>
          <w:szCs w:val="24"/>
        </w:rPr>
        <w:t>de género femenino.</w:t>
      </w:r>
    </w:p>
    <w:p w14:paraId="6C7A1585" w14:textId="0DA3E5E7" w:rsidR="007D424F" w:rsidRDefault="007D424F" w:rsidP="007D424F">
      <w:pPr>
        <w:spacing w:after="0" w:line="240" w:lineRule="auto"/>
        <w:rPr>
          <w:rFonts w:ascii="Arial" w:hAnsi="Arial" w:cs="Arial"/>
          <w:color w:val="002060"/>
          <w:sz w:val="24"/>
          <w:szCs w:val="24"/>
        </w:rPr>
      </w:pPr>
      <w:r w:rsidRPr="00757487">
        <w:rPr>
          <w:rFonts w:ascii="Arial" w:hAnsi="Arial" w:cs="Arial"/>
          <w:color w:val="002060"/>
          <w:sz w:val="24"/>
          <w:szCs w:val="24"/>
        </w:rPr>
        <w:t xml:space="preserve">Del municipio de </w:t>
      </w:r>
      <w:r>
        <w:rPr>
          <w:rFonts w:ascii="Arial" w:hAnsi="Arial" w:cs="Arial"/>
          <w:color w:val="002060"/>
          <w:sz w:val="24"/>
          <w:szCs w:val="24"/>
        </w:rPr>
        <w:t xml:space="preserve">Santa Cruz </w:t>
      </w:r>
      <w:proofErr w:type="spellStart"/>
      <w:r>
        <w:rPr>
          <w:rFonts w:ascii="Arial" w:hAnsi="Arial" w:cs="Arial"/>
          <w:color w:val="002060"/>
          <w:sz w:val="24"/>
          <w:szCs w:val="24"/>
        </w:rPr>
        <w:t>Barillas</w:t>
      </w:r>
      <w:proofErr w:type="spellEnd"/>
      <w:r>
        <w:rPr>
          <w:rFonts w:ascii="Arial" w:hAnsi="Arial" w:cs="Arial"/>
          <w:color w:val="002060"/>
          <w:sz w:val="24"/>
          <w:szCs w:val="24"/>
        </w:rPr>
        <w:t xml:space="preserve"> se atendió </w:t>
      </w:r>
      <w:r w:rsidR="00F61CBA">
        <w:rPr>
          <w:rFonts w:ascii="Arial" w:hAnsi="Arial" w:cs="Arial"/>
          <w:color w:val="002060"/>
          <w:sz w:val="24"/>
          <w:szCs w:val="24"/>
        </w:rPr>
        <w:t>4</w:t>
      </w:r>
      <w:r>
        <w:rPr>
          <w:rFonts w:ascii="Arial" w:hAnsi="Arial" w:cs="Arial"/>
          <w:color w:val="002060"/>
          <w:sz w:val="24"/>
          <w:szCs w:val="24"/>
        </w:rPr>
        <w:t xml:space="preserve"> usuario</w:t>
      </w:r>
      <w:r w:rsidR="00F61CBA">
        <w:rPr>
          <w:rFonts w:ascii="Arial" w:hAnsi="Arial" w:cs="Arial"/>
          <w:color w:val="002060"/>
          <w:sz w:val="24"/>
          <w:szCs w:val="24"/>
        </w:rPr>
        <w:t>s</w:t>
      </w:r>
      <w:r w:rsidRPr="00757487">
        <w:rPr>
          <w:rFonts w:ascii="Arial" w:hAnsi="Arial" w:cs="Arial"/>
          <w:color w:val="002060"/>
          <w:sz w:val="24"/>
          <w:szCs w:val="24"/>
        </w:rPr>
        <w:t xml:space="preserve">; </w:t>
      </w:r>
      <w:r w:rsidR="00F61CBA">
        <w:rPr>
          <w:rFonts w:ascii="Arial" w:hAnsi="Arial" w:cs="Arial"/>
          <w:color w:val="002060"/>
          <w:sz w:val="24"/>
          <w:szCs w:val="24"/>
        </w:rPr>
        <w:t>1</w:t>
      </w:r>
      <w:r>
        <w:rPr>
          <w:rFonts w:ascii="Arial" w:hAnsi="Arial" w:cs="Arial"/>
          <w:color w:val="002060"/>
          <w:sz w:val="24"/>
          <w:szCs w:val="24"/>
        </w:rPr>
        <w:t xml:space="preserve"> de género masculino y </w:t>
      </w:r>
      <w:r w:rsidR="00F61CBA">
        <w:rPr>
          <w:rFonts w:ascii="Arial" w:hAnsi="Arial" w:cs="Arial"/>
          <w:color w:val="002060"/>
          <w:sz w:val="24"/>
          <w:szCs w:val="24"/>
        </w:rPr>
        <w:t>3</w:t>
      </w:r>
      <w:r>
        <w:rPr>
          <w:rFonts w:ascii="Arial" w:hAnsi="Arial" w:cs="Arial"/>
          <w:color w:val="002060"/>
          <w:sz w:val="24"/>
          <w:szCs w:val="24"/>
        </w:rPr>
        <w:t xml:space="preserve"> </w:t>
      </w:r>
      <w:r w:rsidRPr="00757487">
        <w:rPr>
          <w:rFonts w:ascii="Arial" w:hAnsi="Arial" w:cs="Arial"/>
          <w:color w:val="002060"/>
          <w:sz w:val="24"/>
          <w:szCs w:val="24"/>
        </w:rPr>
        <w:t>de género femenino.</w:t>
      </w:r>
    </w:p>
    <w:p w14:paraId="71E92C16" w14:textId="065642C0" w:rsidR="007D424F" w:rsidRDefault="007D424F" w:rsidP="007D424F">
      <w:pPr>
        <w:spacing w:after="0" w:line="240" w:lineRule="auto"/>
        <w:rPr>
          <w:rFonts w:ascii="Arial" w:hAnsi="Arial" w:cs="Arial"/>
          <w:color w:val="002060"/>
          <w:sz w:val="24"/>
          <w:szCs w:val="24"/>
        </w:rPr>
      </w:pPr>
      <w:r w:rsidRPr="00757487">
        <w:rPr>
          <w:rFonts w:ascii="Arial" w:hAnsi="Arial" w:cs="Arial"/>
          <w:color w:val="002060"/>
          <w:sz w:val="24"/>
          <w:szCs w:val="24"/>
        </w:rPr>
        <w:t xml:space="preserve">Del municipio de </w:t>
      </w:r>
      <w:r>
        <w:rPr>
          <w:rFonts w:ascii="Arial" w:hAnsi="Arial" w:cs="Arial"/>
          <w:color w:val="002060"/>
          <w:sz w:val="24"/>
          <w:szCs w:val="24"/>
        </w:rPr>
        <w:t xml:space="preserve">San Pedro </w:t>
      </w:r>
      <w:proofErr w:type="spellStart"/>
      <w:r>
        <w:rPr>
          <w:rFonts w:ascii="Arial" w:hAnsi="Arial" w:cs="Arial"/>
          <w:color w:val="002060"/>
          <w:sz w:val="24"/>
          <w:szCs w:val="24"/>
        </w:rPr>
        <w:t>Soloma</w:t>
      </w:r>
      <w:proofErr w:type="spellEnd"/>
      <w:r>
        <w:rPr>
          <w:rFonts w:ascii="Arial" w:hAnsi="Arial" w:cs="Arial"/>
          <w:color w:val="002060"/>
          <w:sz w:val="24"/>
          <w:szCs w:val="24"/>
        </w:rPr>
        <w:t xml:space="preserve"> se atendió </w:t>
      </w:r>
      <w:r w:rsidR="00F61CBA">
        <w:rPr>
          <w:rFonts w:ascii="Arial" w:hAnsi="Arial" w:cs="Arial"/>
          <w:color w:val="002060"/>
          <w:sz w:val="24"/>
          <w:szCs w:val="24"/>
        </w:rPr>
        <w:t>3</w:t>
      </w:r>
      <w:r>
        <w:rPr>
          <w:rFonts w:ascii="Arial" w:hAnsi="Arial" w:cs="Arial"/>
          <w:color w:val="002060"/>
          <w:sz w:val="24"/>
          <w:szCs w:val="24"/>
        </w:rPr>
        <w:t xml:space="preserve"> usuario</w:t>
      </w:r>
      <w:r w:rsidR="00F61CBA">
        <w:rPr>
          <w:rFonts w:ascii="Arial" w:hAnsi="Arial" w:cs="Arial"/>
          <w:color w:val="002060"/>
          <w:sz w:val="24"/>
          <w:szCs w:val="24"/>
        </w:rPr>
        <w:t>s</w:t>
      </w:r>
      <w:r w:rsidRPr="00757487">
        <w:rPr>
          <w:rFonts w:ascii="Arial" w:hAnsi="Arial" w:cs="Arial"/>
          <w:color w:val="002060"/>
          <w:sz w:val="24"/>
          <w:szCs w:val="24"/>
        </w:rPr>
        <w:t xml:space="preserve">; </w:t>
      </w:r>
      <w:r w:rsidR="00F61CBA">
        <w:rPr>
          <w:rFonts w:ascii="Arial" w:hAnsi="Arial" w:cs="Arial"/>
          <w:color w:val="002060"/>
          <w:sz w:val="24"/>
          <w:szCs w:val="24"/>
        </w:rPr>
        <w:t>1</w:t>
      </w:r>
      <w:r>
        <w:rPr>
          <w:rFonts w:ascii="Arial" w:hAnsi="Arial" w:cs="Arial"/>
          <w:color w:val="002060"/>
          <w:sz w:val="24"/>
          <w:szCs w:val="24"/>
        </w:rPr>
        <w:t xml:space="preserve"> de género masculino y 2 </w:t>
      </w:r>
      <w:r w:rsidRPr="00757487">
        <w:rPr>
          <w:rFonts w:ascii="Arial" w:hAnsi="Arial" w:cs="Arial"/>
          <w:color w:val="002060"/>
          <w:sz w:val="24"/>
          <w:szCs w:val="24"/>
        </w:rPr>
        <w:t>de género femenino.</w:t>
      </w:r>
    </w:p>
    <w:p w14:paraId="083CC1FD" w14:textId="29CCA9C1" w:rsidR="00F61CBA" w:rsidRDefault="00F61CBA" w:rsidP="00F61CBA">
      <w:pPr>
        <w:spacing w:after="0" w:line="240" w:lineRule="auto"/>
        <w:rPr>
          <w:rFonts w:ascii="Arial" w:hAnsi="Arial" w:cs="Arial"/>
          <w:color w:val="002060"/>
          <w:sz w:val="24"/>
          <w:szCs w:val="24"/>
        </w:rPr>
      </w:pPr>
      <w:r w:rsidRPr="00757487">
        <w:rPr>
          <w:rFonts w:ascii="Arial" w:hAnsi="Arial" w:cs="Arial"/>
          <w:color w:val="002060"/>
          <w:sz w:val="24"/>
          <w:szCs w:val="24"/>
        </w:rPr>
        <w:t xml:space="preserve">Del municipio de </w:t>
      </w:r>
      <w:proofErr w:type="spellStart"/>
      <w:r w:rsidR="00504612">
        <w:rPr>
          <w:rFonts w:ascii="Arial" w:hAnsi="Arial" w:cs="Arial"/>
          <w:color w:val="002060"/>
          <w:sz w:val="24"/>
          <w:szCs w:val="24"/>
        </w:rPr>
        <w:t>Chiantla</w:t>
      </w:r>
      <w:proofErr w:type="spellEnd"/>
      <w:r>
        <w:rPr>
          <w:rFonts w:ascii="Arial" w:hAnsi="Arial" w:cs="Arial"/>
          <w:color w:val="002060"/>
          <w:sz w:val="24"/>
          <w:szCs w:val="24"/>
        </w:rPr>
        <w:t xml:space="preserve"> se atendió 3 usuarios</w:t>
      </w:r>
      <w:r w:rsidR="00504612">
        <w:rPr>
          <w:rFonts w:ascii="Arial" w:hAnsi="Arial" w:cs="Arial"/>
          <w:color w:val="002060"/>
          <w:sz w:val="24"/>
          <w:szCs w:val="24"/>
        </w:rPr>
        <w:t>;</w:t>
      </w:r>
      <w:r w:rsidRPr="00757487">
        <w:rPr>
          <w:rFonts w:ascii="Arial" w:hAnsi="Arial" w:cs="Arial"/>
          <w:color w:val="002060"/>
          <w:sz w:val="24"/>
          <w:szCs w:val="24"/>
        </w:rPr>
        <w:t xml:space="preserve"> </w:t>
      </w:r>
      <w:r w:rsidR="00504612">
        <w:rPr>
          <w:rFonts w:ascii="Arial" w:hAnsi="Arial" w:cs="Arial"/>
          <w:color w:val="002060"/>
          <w:sz w:val="24"/>
          <w:szCs w:val="24"/>
        </w:rPr>
        <w:t>2</w:t>
      </w:r>
      <w:r>
        <w:rPr>
          <w:rFonts w:ascii="Arial" w:hAnsi="Arial" w:cs="Arial"/>
          <w:color w:val="002060"/>
          <w:sz w:val="24"/>
          <w:szCs w:val="24"/>
        </w:rPr>
        <w:t xml:space="preserve"> de género masculino y </w:t>
      </w:r>
      <w:r w:rsidR="00504612">
        <w:rPr>
          <w:rFonts w:ascii="Arial" w:hAnsi="Arial" w:cs="Arial"/>
          <w:color w:val="002060"/>
          <w:sz w:val="24"/>
          <w:szCs w:val="24"/>
        </w:rPr>
        <w:t>1</w:t>
      </w:r>
      <w:r>
        <w:rPr>
          <w:rFonts w:ascii="Arial" w:hAnsi="Arial" w:cs="Arial"/>
          <w:color w:val="002060"/>
          <w:sz w:val="24"/>
          <w:szCs w:val="24"/>
        </w:rPr>
        <w:t xml:space="preserve"> </w:t>
      </w:r>
      <w:r w:rsidRPr="00757487">
        <w:rPr>
          <w:rFonts w:ascii="Arial" w:hAnsi="Arial" w:cs="Arial"/>
          <w:color w:val="002060"/>
          <w:sz w:val="24"/>
          <w:szCs w:val="24"/>
        </w:rPr>
        <w:t>de género femenino.</w:t>
      </w:r>
    </w:p>
    <w:p w14:paraId="08FB1503" w14:textId="77777777" w:rsidR="00504612" w:rsidRDefault="00504612" w:rsidP="00F61CBA">
      <w:pPr>
        <w:spacing w:after="0" w:line="240" w:lineRule="auto"/>
        <w:rPr>
          <w:rFonts w:ascii="Arial" w:hAnsi="Arial" w:cs="Arial"/>
          <w:color w:val="002060"/>
          <w:sz w:val="24"/>
          <w:szCs w:val="24"/>
        </w:rPr>
      </w:pPr>
    </w:p>
    <w:p w14:paraId="31A6752C" w14:textId="52D36B49" w:rsidR="00504612" w:rsidRPr="00757487" w:rsidRDefault="00504612" w:rsidP="00504612">
      <w:pPr>
        <w:spacing w:after="0"/>
        <w:rPr>
          <w:rFonts w:ascii="Arial" w:hAnsi="Arial" w:cs="Arial"/>
          <w:b/>
          <w:bCs/>
          <w:color w:val="002060"/>
          <w:sz w:val="24"/>
          <w:szCs w:val="24"/>
          <w:u w:val="single"/>
        </w:rPr>
      </w:pPr>
      <w:r w:rsidRPr="00757487">
        <w:rPr>
          <w:rFonts w:ascii="Arial" w:hAnsi="Arial" w:cs="Arial"/>
          <w:b/>
          <w:bCs/>
          <w:color w:val="002060"/>
          <w:sz w:val="24"/>
          <w:szCs w:val="24"/>
          <w:u w:val="single"/>
        </w:rPr>
        <w:t xml:space="preserve">Personas atendidas en el idioma </w:t>
      </w:r>
      <w:proofErr w:type="spellStart"/>
      <w:r>
        <w:rPr>
          <w:rFonts w:ascii="Arial" w:hAnsi="Arial" w:cs="Arial"/>
          <w:b/>
          <w:bCs/>
          <w:color w:val="002060"/>
          <w:sz w:val="24"/>
          <w:szCs w:val="24"/>
          <w:u w:val="single"/>
        </w:rPr>
        <w:t>Q´ueqchi</w:t>
      </w:r>
      <w:proofErr w:type="spellEnd"/>
      <w:r>
        <w:rPr>
          <w:rFonts w:ascii="Arial" w:hAnsi="Arial" w:cs="Arial"/>
          <w:b/>
          <w:bCs/>
          <w:color w:val="002060"/>
          <w:sz w:val="24"/>
          <w:szCs w:val="24"/>
          <w:u w:val="single"/>
        </w:rPr>
        <w:t>´</w:t>
      </w:r>
      <w:r w:rsidRPr="00757487">
        <w:rPr>
          <w:rFonts w:ascii="Arial" w:hAnsi="Arial" w:cs="Arial"/>
          <w:b/>
          <w:bCs/>
          <w:color w:val="002060"/>
          <w:sz w:val="24"/>
          <w:szCs w:val="24"/>
          <w:u w:val="single"/>
        </w:rPr>
        <w:t>/</w:t>
      </w:r>
      <w:r>
        <w:rPr>
          <w:rFonts w:ascii="Arial" w:hAnsi="Arial" w:cs="Arial"/>
          <w:b/>
          <w:bCs/>
          <w:color w:val="002060"/>
          <w:sz w:val="24"/>
          <w:szCs w:val="24"/>
          <w:u w:val="single"/>
        </w:rPr>
        <w:t>17</w:t>
      </w:r>
      <w:r w:rsidRPr="00757487">
        <w:rPr>
          <w:rFonts w:ascii="Arial" w:hAnsi="Arial" w:cs="Arial"/>
          <w:b/>
          <w:bCs/>
          <w:color w:val="002060"/>
          <w:sz w:val="24"/>
          <w:szCs w:val="24"/>
          <w:u w:val="single"/>
        </w:rPr>
        <w:t>:</w:t>
      </w:r>
    </w:p>
    <w:p w14:paraId="59E9FA17" w14:textId="3F4967A8" w:rsidR="00504612" w:rsidRPr="00757487" w:rsidRDefault="00504612" w:rsidP="00504612">
      <w:pPr>
        <w:spacing w:after="0" w:line="240" w:lineRule="auto"/>
        <w:rPr>
          <w:rFonts w:ascii="Arial" w:hAnsi="Arial" w:cs="Arial"/>
          <w:color w:val="002060"/>
          <w:sz w:val="24"/>
          <w:szCs w:val="24"/>
        </w:rPr>
      </w:pPr>
      <w:r w:rsidRPr="00757487">
        <w:rPr>
          <w:rFonts w:ascii="Arial" w:hAnsi="Arial" w:cs="Arial"/>
          <w:b/>
          <w:bCs/>
          <w:color w:val="002060"/>
          <w:sz w:val="24"/>
          <w:szCs w:val="24"/>
        </w:rPr>
        <w:t xml:space="preserve">Durante el mes se </w:t>
      </w:r>
      <w:r w:rsidRPr="00757487">
        <w:rPr>
          <w:rFonts w:ascii="Arial" w:hAnsi="Arial" w:cs="Arial"/>
          <w:b/>
          <w:bCs/>
          <w:color w:val="002060"/>
          <w:sz w:val="24"/>
          <w:szCs w:val="24"/>
        </w:rPr>
        <w:t>atend</w:t>
      </w:r>
      <w:r>
        <w:rPr>
          <w:rFonts w:ascii="Arial" w:hAnsi="Arial" w:cs="Arial"/>
          <w:b/>
          <w:bCs/>
          <w:color w:val="002060"/>
          <w:sz w:val="24"/>
          <w:szCs w:val="24"/>
        </w:rPr>
        <w:t>ió a 1 persona</w:t>
      </w:r>
      <w:r w:rsidRPr="00757487">
        <w:rPr>
          <w:rFonts w:ascii="Arial" w:hAnsi="Arial" w:cs="Arial"/>
          <w:color w:val="002060"/>
          <w:sz w:val="24"/>
          <w:szCs w:val="24"/>
        </w:rPr>
        <w:t xml:space="preserve">, </w:t>
      </w:r>
      <w:r>
        <w:rPr>
          <w:rFonts w:ascii="Arial" w:hAnsi="Arial" w:cs="Arial"/>
          <w:color w:val="002060"/>
          <w:sz w:val="24"/>
          <w:szCs w:val="24"/>
        </w:rPr>
        <w:t>0</w:t>
      </w:r>
      <w:r w:rsidRPr="00757487">
        <w:rPr>
          <w:rFonts w:ascii="Arial" w:hAnsi="Arial" w:cs="Arial"/>
          <w:color w:val="002060"/>
          <w:sz w:val="24"/>
          <w:szCs w:val="24"/>
        </w:rPr>
        <w:t xml:space="preserve"> de género femenino y </w:t>
      </w:r>
      <w:r>
        <w:rPr>
          <w:rFonts w:ascii="Arial" w:hAnsi="Arial" w:cs="Arial"/>
          <w:color w:val="002060"/>
          <w:sz w:val="24"/>
          <w:szCs w:val="24"/>
        </w:rPr>
        <w:t>1</w:t>
      </w:r>
      <w:r>
        <w:rPr>
          <w:rFonts w:ascii="Arial" w:hAnsi="Arial" w:cs="Arial"/>
          <w:color w:val="002060"/>
          <w:sz w:val="24"/>
          <w:szCs w:val="24"/>
        </w:rPr>
        <w:t xml:space="preserve"> </w:t>
      </w:r>
      <w:r w:rsidRPr="00757487">
        <w:rPr>
          <w:rFonts w:ascii="Arial" w:hAnsi="Arial" w:cs="Arial"/>
          <w:color w:val="002060"/>
          <w:sz w:val="24"/>
          <w:szCs w:val="24"/>
        </w:rPr>
        <w:t>de género masculino.</w:t>
      </w:r>
    </w:p>
    <w:p w14:paraId="002C2DC9" w14:textId="3B0F1545" w:rsidR="00504612" w:rsidRDefault="00504612" w:rsidP="00504612">
      <w:pPr>
        <w:spacing w:after="0" w:line="240" w:lineRule="auto"/>
        <w:rPr>
          <w:rFonts w:ascii="Arial" w:hAnsi="Arial" w:cs="Arial"/>
          <w:color w:val="002060"/>
          <w:sz w:val="24"/>
          <w:szCs w:val="24"/>
        </w:rPr>
      </w:pPr>
      <w:r w:rsidRPr="00757487">
        <w:rPr>
          <w:rFonts w:ascii="Arial" w:hAnsi="Arial" w:cs="Arial"/>
          <w:color w:val="002060"/>
          <w:sz w:val="24"/>
          <w:szCs w:val="24"/>
        </w:rPr>
        <w:t xml:space="preserve">Del municipio de </w:t>
      </w:r>
      <w:r>
        <w:rPr>
          <w:rFonts w:ascii="Arial" w:hAnsi="Arial" w:cs="Arial"/>
          <w:color w:val="002060"/>
          <w:sz w:val="24"/>
          <w:szCs w:val="24"/>
        </w:rPr>
        <w:t>Cobán-Alta Verapaz se atendió 1 usuario</w:t>
      </w:r>
      <w:r w:rsidRPr="00757487">
        <w:rPr>
          <w:rFonts w:ascii="Arial" w:hAnsi="Arial" w:cs="Arial"/>
          <w:color w:val="002060"/>
          <w:sz w:val="24"/>
          <w:szCs w:val="24"/>
        </w:rPr>
        <w:t xml:space="preserve">; </w:t>
      </w:r>
      <w:r>
        <w:rPr>
          <w:rFonts w:ascii="Arial" w:hAnsi="Arial" w:cs="Arial"/>
          <w:color w:val="002060"/>
          <w:sz w:val="24"/>
          <w:szCs w:val="24"/>
        </w:rPr>
        <w:t>1 de género masculino y 0</w:t>
      </w:r>
      <w:r>
        <w:rPr>
          <w:rFonts w:ascii="Arial" w:hAnsi="Arial" w:cs="Arial"/>
          <w:color w:val="002060"/>
          <w:sz w:val="24"/>
          <w:szCs w:val="24"/>
        </w:rPr>
        <w:t xml:space="preserve"> </w:t>
      </w:r>
      <w:r w:rsidRPr="00757487">
        <w:rPr>
          <w:rFonts w:ascii="Arial" w:hAnsi="Arial" w:cs="Arial"/>
          <w:color w:val="002060"/>
          <w:sz w:val="24"/>
          <w:szCs w:val="24"/>
        </w:rPr>
        <w:t>de género femenino.</w:t>
      </w:r>
    </w:p>
    <w:p w14:paraId="0F008F5F" w14:textId="77777777" w:rsidR="00504612" w:rsidRDefault="00504612" w:rsidP="00B84D87">
      <w:pPr>
        <w:spacing w:after="0"/>
        <w:rPr>
          <w:rFonts w:ascii="Arial" w:hAnsi="Arial" w:cs="Arial"/>
          <w:color w:val="002060"/>
          <w:sz w:val="24"/>
          <w:szCs w:val="24"/>
        </w:rPr>
      </w:pPr>
    </w:p>
    <w:p w14:paraId="339C6E7A" w14:textId="4CAFCAB6" w:rsidR="00B84D87" w:rsidRPr="00757487" w:rsidRDefault="00B84D87" w:rsidP="00B84D87">
      <w:pPr>
        <w:spacing w:after="0"/>
        <w:rPr>
          <w:rFonts w:ascii="Arial" w:hAnsi="Arial" w:cs="Arial"/>
          <w:color w:val="002060"/>
          <w:sz w:val="24"/>
          <w:szCs w:val="24"/>
          <w:u w:val="single"/>
        </w:rPr>
      </w:pPr>
      <w:r w:rsidRPr="00757487">
        <w:rPr>
          <w:rFonts w:ascii="Arial" w:hAnsi="Arial" w:cs="Arial"/>
          <w:b/>
          <w:bCs/>
          <w:color w:val="002060"/>
          <w:sz w:val="24"/>
          <w:szCs w:val="24"/>
        </w:rPr>
        <w:t>Por consultas de: asesoría jurídica, acompañamiento, ingreso de casos nuevos, seguimientos de casos en trámite</w:t>
      </w:r>
      <w:r w:rsidR="00D362E3">
        <w:rPr>
          <w:rFonts w:ascii="Arial" w:hAnsi="Arial" w:cs="Arial"/>
          <w:b/>
          <w:bCs/>
          <w:color w:val="002060"/>
          <w:sz w:val="24"/>
          <w:szCs w:val="24"/>
        </w:rPr>
        <w:t>.</w:t>
      </w:r>
    </w:p>
    <w:p w14:paraId="0EB595BE" w14:textId="673E4003" w:rsidR="000843BC" w:rsidRPr="00757487" w:rsidRDefault="000843BC" w:rsidP="00B84D87">
      <w:pPr>
        <w:spacing w:after="0" w:line="240" w:lineRule="auto"/>
        <w:rPr>
          <w:rFonts w:ascii="Arial" w:hAnsi="Arial" w:cs="Arial"/>
          <w:color w:val="002060"/>
          <w:sz w:val="24"/>
          <w:szCs w:val="24"/>
        </w:rPr>
      </w:pPr>
    </w:p>
    <w:p w14:paraId="286E3A77" w14:textId="679E91C4" w:rsidR="00B84D87" w:rsidRPr="00757487" w:rsidRDefault="00B84D87" w:rsidP="00B84D87">
      <w:pPr>
        <w:spacing w:after="0" w:line="240" w:lineRule="auto"/>
        <w:rPr>
          <w:rFonts w:ascii="Arial" w:hAnsi="Arial" w:cs="Arial"/>
          <w:color w:val="002060"/>
          <w:sz w:val="24"/>
          <w:szCs w:val="24"/>
        </w:rPr>
      </w:pPr>
      <w:r w:rsidRPr="00757487">
        <w:rPr>
          <w:rFonts w:ascii="Arial" w:hAnsi="Arial" w:cs="Arial"/>
          <w:color w:val="002060"/>
          <w:sz w:val="24"/>
          <w:szCs w:val="24"/>
        </w:rPr>
        <w:t>Durante el mes no se atendió a</w:t>
      </w:r>
      <w:r w:rsidR="00504612">
        <w:rPr>
          <w:rFonts w:ascii="Arial" w:hAnsi="Arial" w:cs="Arial"/>
          <w:color w:val="002060"/>
          <w:sz w:val="24"/>
          <w:szCs w:val="24"/>
        </w:rPr>
        <w:t xml:space="preserve"> personas en los idiomas</w:t>
      </w:r>
      <w:r w:rsidR="007D424F">
        <w:rPr>
          <w:rFonts w:ascii="Arial" w:hAnsi="Arial" w:cs="Arial"/>
          <w:color w:val="002060"/>
          <w:sz w:val="24"/>
          <w:szCs w:val="24"/>
        </w:rPr>
        <w:t xml:space="preserve">, </w:t>
      </w:r>
      <w:r w:rsidRPr="00757487">
        <w:rPr>
          <w:rFonts w:ascii="Arial" w:hAnsi="Arial" w:cs="Arial"/>
          <w:color w:val="002060"/>
          <w:sz w:val="24"/>
          <w:szCs w:val="24"/>
        </w:rPr>
        <w:t xml:space="preserve">garífunas y </w:t>
      </w:r>
      <w:proofErr w:type="spellStart"/>
      <w:r w:rsidRPr="00757487">
        <w:rPr>
          <w:rFonts w:ascii="Arial" w:hAnsi="Arial" w:cs="Arial"/>
          <w:color w:val="002060"/>
          <w:sz w:val="24"/>
          <w:szCs w:val="24"/>
        </w:rPr>
        <w:t>xincas</w:t>
      </w:r>
      <w:proofErr w:type="spellEnd"/>
    </w:p>
    <w:p w14:paraId="67CEE9BF" w14:textId="3EB4EC01" w:rsidR="00B84D87" w:rsidRPr="00757487" w:rsidRDefault="00B84D87" w:rsidP="00B84D87">
      <w:pPr>
        <w:spacing w:after="0" w:line="240" w:lineRule="auto"/>
        <w:jc w:val="both"/>
        <w:rPr>
          <w:rFonts w:ascii="Arial" w:eastAsia="Calibri" w:hAnsi="Arial" w:cs="Arial"/>
          <w:b/>
          <w:color w:val="002060"/>
          <w:sz w:val="24"/>
          <w:szCs w:val="24"/>
          <w:lang w:val="es-ES"/>
        </w:rPr>
      </w:pPr>
    </w:p>
    <w:p w14:paraId="07EA213A" w14:textId="7A178D15" w:rsidR="00B84D87" w:rsidRPr="00757487" w:rsidRDefault="00B84D87" w:rsidP="00495090">
      <w:pPr>
        <w:pStyle w:val="Prrafodelista"/>
        <w:numPr>
          <w:ilvl w:val="0"/>
          <w:numId w:val="21"/>
        </w:numPr>
        <w:spacing w:after="0" w:line="240" w:lineRule="auto"/>
        <w:jc w:val="both"/>
        <w:rPr>
          <w:rFonts w:ascii="Arial" w:eastAsia="Calibri" w:hAnsi="Arial" w:cs="Arial"/>
          <w:b/>
          <w:color w:val="002060"/>
          <w:sz w:val="28"/>
          <w:szCs w:val="24"/>
          <w:lang w:val="es-ES"/>
        </w:rPr>
      </w:pPr>
      <w:r w:rsidRPr="00757487">
        <w:rPr>
          <w:rFonts w:ascii="Arial" w:eastAsia="Calibri" w:hAnsi="Arial" w:cs="Arial"/>
          <w:b/>
          <w:color w:val="002060"/>
          <w:sz w:val="28"/>
          <w:szCs w:val="24"/>
          <w:lang w:val="es-ES"/>
        </w:rPr>
        <w:t>DESCRIPCIÓN DE LAS CALIDADES DE LOS SERVIDORES</w:t>
      </w:r>
    </w:p>
    <w:p w14:paraId="0B17AAD9" w14:textId="772D876D" w:rsidR="00B84D87" w:rsidRPr="00757487" w:rsidRDefault="00B84D87" w:rsidP="00B84D87">
      <w:pPr>
        <w:spacing w:after="0" w:line="240" w:lineRule="auto"/>
        <w:jc w:val="both"/>
        <w:rPr>
          <w:rFonts w:ascii="Arial" w:eastAsia="Calibri" w:hAnsi="Arial" w:cs="Arial"/>
          <w:color w:val="002060"/>
          <w:sz w:val="24"/>
          <w:szCs w:val="24"/>
          <w:lang w:val="es-ES"/>
        </w:rPr>
      </w:pPr>
      <w:r w:rsidRPr="00757487">
        <w:rPr>
          <w:rFonts w:ascii="Arial" w:eastAsia="Calibri" w:hAnsi="Arial" w:cs="Arial"/>
          <w:color w:val="002060"/>
          <w:sz w:val="24"/>
          <w:szCs w:val="24"/>
          <w:lang w:val="es-ES"/>
        </w:rPr>
        <w:t xml:space="preserve">El Bufete Popular ubicado en el Centro de Administración de Justicia del municipio de Santa Eulalia- Huehuetenango, cuenta con una calidad de servidores públicos que dominan el idioma predominante en la región el cual es el Idioma </w:t>
      </w:r>
      <w:proofErr w:type="spellStart"/>
      <w:r w:rsidR="006B7155" w:rsidRPr="00757487">
        <w:rPr>
          <w:rFonts w:ascii="Arial" w:hAnsi="Arial" w:cs="Arial"/>
          <w:b/>
          <w:bCs/>
          <w:color w:val="002060"/>
          <w:sz w:val="24"/>
          <w:szCs w:val="24"/>
          <w:u w:val="single"/>
        </w:rPr>
        <w:t>Q’anjob’al</w:t>
      </w:r>
      <w:proofErr w:type="spellEnd"/>
      <w:r w:rsidRPr="00757487">
        <w:rPr>
          <w:rFonts w:ascii="Arial" w:eastAsia="Calibri" w:hAnsi="Arial" w:cs="Arial"/>
          <w:color w:val="002060"/>
          <w:sz w:val="24"/>
          <w:szCs w:val="24"/>
          <w:lang w:val="es-ES"/>
        </w:rPr>
        <w:t xml:space="preserve"> haciendo referencia a:</w:t>
      </w:r>
    </w:p>
    <w:p w14:paraId="2601F8D0" w14:textId="15A7BB2E" w:rsidR="00B84D87" w:rsidRPr="00757487" w:rsidRDefault="00B84D87" w:rsidP="00B84D87">
      <w:pPr>
        <w:pStyle w:val="Prrafodelista"/>
        <w:numPr>
          <w:ilvl w:val="0"/>
          <w:numId w:val="3"/>
        </w:numPr>
        <w:spacing w:after="0" w:line="240" w:lineRule="auto"/>
        <w:jc w:val="both"/>
        <w:rPr>
          <w:rFonts w:ascii="Arial" w:eastAsia="Calibri" w:hAnsi="Arial" w:cs="Arial"/>
          <w:color w:val="002060"/>
          <w:sz w:val="24"/>
          <w:szCs w:val="24"/>
          <w:lang w:val="es-ES"/>
        </w:rPr>
      </w:pPr>
      <w:r w:rsidRPr="00757487">
        <w:rPr>
          <w:rFonts w:ascii="Arial" w:eastAsia="Calibri" w:hAnsi="Arial" w:cs="Arial"/>
          <w:color w:val="002060"/>
          <w:sz w:val="24"/>
          <w:szCs w:val="24"/>
          <w:lang w:val="es-ES"/>
        </w:rPr>
        <w:t xml:space="preserve">un servidor público que desempeña la función de intérprete, para atender a los usuarios en su idioma materno el cual habla entiende y escribe el idioma </w:t>
      </w:r>
      <w:proofErr w:type="spellStart"/>
      <w:r w:rsidR="006B7155" w:rsidRPr="00757487">
        <w:rPr>
          <w:rFonts w:ascii="Arial" w:hAnsi="Arial" w:cs="Arial"/>
          <w:color w:val="002060"/>
          <w:sz w:val="24"/>
          <w:szCs w:val="24"/>
          <w:u w:val="single"/>
        </w:rPr>
        <w:t>Q’anjob’al</w:t>
      </w:r>
      <w:proofErr w:type="spellEnd"/>
      <w:r w:rsidRPr="00757487">
        <w:rPr>
          <w:rFonts w:ascii="Arial" w:eastAsia="Calibri" w:hAnsi="Arial" w:cs="Arial"/>
          <w:color w:val="002060"/>
          <w:sz w:val="24"/>
          <w:szCs w:val="24"/>
          <w:lang w:val="es-ES"/>
        </w:rPr>
        <w:t xml:space="preserve">, y entiende los idiomas </w:t>
      </w:r>
      <w:proofErr w:type="spellStart"/>
      <w:r w:rsidRPr="00757487">
        <w:rPr>
          <w:rFonts w:ascii="Arial" w:eastAsia="Calibri" w:hAnsi="Arial" w:cs="Arial"/>
          <w:color w:val="002060"/>
          <w:sz w:val="24"/>
          <w:szCs w:val="24"/>
          <w:lang w:val="es-ES"/>
        </w:rPr>
        <w:t>Akateco</w:t>
      </w:r>
      <w:proofErr w:type="spellEnd"/>
      <w:r w:rsidRPr="00757487">
        <w:rPr>
          <w:rFonts w:ascii="Arial" w:eastAsia="Calibri" w:hAnsi="Arial" w:cs="Arial"/>
          <w:color w:val="002060"/>
          <w:sz w:val="24"/>
          <w:szCs w:val="24"/>
          <w:lang w:val="es-ES"/>
        </w:rPr>
        <w:t xml:space="preserve">, </w:t>
      </w:r>
      <w:proofErr w:type="spellStart"/>
      <w:r w:rsidRPr="00757487">
        <w:rPr>
          <w:rFonts w:ascii="Arial" w:eastAsia="Calibri" w:hAnsi="Arial" w:cs="Arial"/>
          <w:color w:val="002060"/>
          <w:sz w:val="24"/>
          <w:szCs w:val="24"/>
          <w:lang w:val="es-ES"/>
        </w:rPr>
        <w:t>Chuj</w:t>
      </w:r>
      <w:proofErr w:type="spellEnd"/>
      <w:r w:rsidRPr="00757487">
        <w:rPr>
          <w:rFonts w:ascii="Arial" w:eastAsia="Calibri" w:hAnsi="Arial" w:cs="Arial"/>
          <w:color w:val="002060"/>
          <w:sz w:val="24"/>
          <w:szCs w:val="24"/>
          <w:lang w:val="es-ES"/>
        </w:rPr>
        <w:t xml:space="preserve"> y </w:t>
      </w:r>
      <w:proofErr w:type="spellStart"/>
      <w:r w:rsidRPr="00757487">
        <w:rPr>
          <w:rFonts w:ascii="Arial" w:eastAsia="Calibri" w:hAnsi="Arial" w:cs="Arial"/>
          <w:color w:val="002060"/>
          <w:sz w:val="24"/>
          <w:szCs w:val="24"/>
          <w:lang w:val="es-ES"/>
        </w:rPr>
        <w:t>Mam</w:t>
      </w:r>
      <w:proofErr w:type="spellEnd"/>
      <w:r w:rsidRPr="00757487">
        <w:rPr>
          <w:rFonts w:ascii="Arial" w:eastAsia="Calibri" w:hAnsi="Arial" w:cs="Arial"/>
          <w:color w:val="002060"/>
          <w:sz w:val="24"/>
          <w:szCs w:val="24"/>
          <w:lang w:val="es-ES"/>
        </w:rPr>
        <w:t>.</w:t>
      </w:r>
    </w:p>
    <w:p w14:paraId="34B2FCF5" w14:textId="13D54A5B" w:rsidR="00B84D87" w:rsidRPr="00757487" w:rsidRDefault="00B84D87" w:rsidP="00B84D87">
      <w:pPr>
        <w:pStyle w:val="Prrafodelista"/>
        <w:numPr>
          <w:ilvl w:val="0"/>
          <w:numId w:val="3"/>
        </w:numPr>
        <w:spacing w:after="0" w:line="240" w:lineRule="auto"/>
        <w:jc w:val="both"/>
        <w:rPr>
          <w:rFonts w:ascii="Arial" w:eastAsia="Calibri" w:hAnsi="Arial" w:cs="Arial"/>
          <w:color w:val="002060"/>
          <w:sz w:val="24"/>
          <w:szCs w:val="24"/>
          <w:lang w:val="es-ES"/>
        </w:rPr>
      </w:pPr>
      <w:r w:rsidRPr="00757487">
        <w:rPr>
          <w:rFonts w:ascii="Arial" w:eastAsia="Calibri" w:hAnsi="Arial" w:cs="Arial"/>
          <w:color w:val="002060"/>
          <w:sz w:val="24"/>
          <w:szCs w:val="24"/>
          <w:lang w:val="es-ES"/>
        </w:rPr>
        <w:t xml:space="preserve">Así mismo una Asistente Administrativa y el Encargado de Servicios Generales que hablan y escriben el idioma </w:t>
      </w:r>
      <w:proofErr w:type="spellStart"/>
      <w:r w:rsidR="001E12E9" w:rsidRPr="00757487">
        <w:rPr>
          <w:rFonts w:ascii="Arial" w:hAnsi="Arial" w:cs="Arial"/>
          <w:color w:val="002060"/>
          <w:sz w:val="24"/>
          <w:szCs w:val="24"/>
          <w:u w:val="single"/>
        </w:rPr>
        <w:t>Q’anjob’al</w:t>
      </w:r>
      <w:proofErr w:type="spellEnd"/>
      <w:r w:rsidRPr="00757487">
        <w:rPr>
          <w:rFonts w:ascii="Arial" w:eastAsia="Calibri" w:hAnsi="Arial" w:cs="Arial"/>
          <w:color w:val="002060"/>
          <w:sz w:val="24"/>
          <w:szCs w:val="24"/>
          <w:lang w:val="es-ES"/>
        </w:rPr>
        <w:t>.</w:t>
      </w:r>
    </w:p>
    <w:p w14:paraId="519F2216" w14:textId="77777777" w:rsidR="00B84D87" w:rsidRPr="00757487" w:rsidRDefault="00B84D87" w:rsidP="00B84D87">
      <w:pPr>
        <w:pStyle w:val="Prrafodelista"/>
        <w:numPr>
          <w:ilvl w:val="0"/>
          <w:numId w:val="3"/>
        </w:numPr>
        <w:spacing w:after="0" w:line="240" w:lineRule="auto"/>
        <w:jc w:val="both"/>
        <w:rPr>
          <w:rFonts w:ascii="Arial" w:eastAsia="Calibri" w:hAnsi="Arial" w:cs="Arial"/>
          <w:color w:val="002060"/>
          <w:sz w:val="24"/>
          <w:szCs w:val="24"/>
          <w:lang w:val="es-ES"/>
        </w:rPr>
      </w:pPr>
      <w:r w:rsidRPr="00757487">
        <w:rPr>
          <w:rFonts w:ascii="Arial" w:eastAsia="Calibri" w:hAnsi="Arial" w:cs="Arial"/>
          <w:color w:val="002060"/>
          <w:sz w:val="24"/>
          <w:szCs w:val="24"/>
          <w:lang w:val="es-ES"/>
        </w:rPr>
        <w:t xml:space="preserve">Como también el Administrador y las tres personas mencionadas dominan el idioma Castellano. </w:t>
      </w:r>
    </w:p>
    <w:p w14:paraId="0E7BDC63" w14:textId="005F3553" w:rsidR="00802E58" w:rsidRPr="00757487" w:rsidRDefault="00802E58" w:rsidP="00B84D87">
      <w:pPr>
        <w:spacing w:after="0" w:line="240" w:lineRule="auto"/>
        <w:jc w:val="both"/>
        <w:rPr>
          <w:rFonts w:ascii="Arial" w:eastAsia="Calibri" w:hAnsi="Arial" w:cs="Arial"/>
          <w:b/>
          <w:color w:val="002060"/>
          <w:sz w:val="24"/>
          <w:szCs w:val="24"/>
          <w:lang w:val="es-ES"/>
        </w:rPr>
      </w:pPr>
    </w:p>
    <w:p w14:paraId="2FB0E427" w14:textId="33603FC9" w:rsidR="00B84D87" w:rsidRPr="00757487" w:rsidRDefault="00B84D87" w:rsidP="00B84D87">
      <w:pPr>
        <w:spacing w:after="0" w:line="240" w:lineRule="auto"/>
        <w:jc w:val="both"/>
        <w:rPr>
          <w:rFonts w:ascii="Arial" w:eastAsia="Calibri" w:hAnsi="Arial" w:cs="Arial"/>
          <w:b/>
          <w:color w:val="002060"/>
          <w:sz w:val="24"/>
          <w:szCs w:val="24"/>
          <w:lang w:val="es-ES"/>
        </w:rPr>
      </w:pPr>
      <w:r w:rsidRPr="00757487">
        <w:rPr>
          <w:rFonts w:ascii="Arial" w:eastAsia="Calibri" w:hAnsi="Arial" w:cs="Arial"/>
          <w:b/>
          <w:color w:val="002060"/>
          <w:sz w:val="24"/>
          <w:szCs w:val="24"/>
          <w:lang w:val="es-ES"/>
        </w:rPr>
        <w:lastRenderedPageBreak/>
        <w:t>IDENTIFICACIÓN INSTITUCIONAL:</w:t>
      </w:r>
    </w:p>
    <w:p w14:paraId="302D7BBE" w14:textId="26556FF2" w:rsidR="00B84D87" w:rsidRPr="00757487" w:rsidRDefault="00B84D87" w:rsidP="00B84D87">
      <w:pPr>
        <w:pStyle w:val="xmsolistparagraph"/>
        <w:numPr>
          <w:ilvl w:val="0"/>
          <w:numId w:val="4"/>
        </w:numPr>
        <w:shd w:val="clear" w:color="auto" w:fill="FFFFFF"/>
        <w:spacing w:before="0" w:beforeAutospacing="0" w:after="0" w:afterAutospacing="0"/>
        <w:jc w:val="both"/>
        <w:rPr>
          <w:rFonts w:ascii="Calibri" w:hAnsi="Calibri" w:cs="Calibri"/>
          <w:color w:val="002060"/>
        </w:rPr>
      </w:pPr>
      <w:r w:rsidRPr="00757487">
        <w:rPr>
          <w:rFonts w:ascii="Arial" w:hAnsi="Arial" w:cs="Arial"/>
          <w:color w:val="002060"/>
          <w:bdr w:val="none" w:sz="0" w:space="0" w:color="auto" w:frame="1"/>
          <w:lang w:val="es-ES"/>
        </w:rPr>
        <w:t xml:space="preserve">En la entrada del área de la Coordinación, Bufete Popular, se encuentra un rotulo que detalla el nombre la institución en el idioma </w:t>
      </w:r>
      <w:proofErr w:type="spellStart"/>
      <w:r w:rsidR="001E12E9" w:rsidRPr="00757487">
        <w:rPr>
          <w:rFonts w:ascii="Arial" w:eastAsiaTheme="minorHAnsi" w:hAnsi="Arial" w:cs="Arial"/>
          <w:color w:val="002060"/>
          <w:u w:val="single"/>
        </w:rPr>
        <w:t>Q’anjob’al</w:t>
      </w:r>
      <w:proofErr w:type="spellEnd"/>
      <w:r w:rsidRPr="00757487">
        <w:rPr>
          <w:rFonts w:ascii="Arial" w:hAnsi="Arial" w:cs="Arial"/>
          <w:color w:val="002060"/>
          <w:bdr w:val="none" w:sz="0" w:space="0" w:color="auto" w:frame="1"/>
          <w:lang w:val="es-ES"/>
        </w:rPr>
        <w:t xml:space="preserve">, así mismo se identifica en cada módulo donde se encuentra el personal se identifica el puesto que ocupan en el idioma español y </w:t>
      </w:r>
      <w:proofErr w:type="spellStart"/>
      <w:r w:rsidR="001E12E9" w:rsidRPr="00757487">
        <w:rPr>
          <w:rFonts w:ascii="Arial" w:eastAsiaTheme="minorHAnsi" w:hAnsi="Arial" w:cs="Arial"/>
          <w:color w:val="002060"/>
          <w:u w:val="single"/>
        </w:rPr>
        <w:t>Q’anjob’al</w:t>
      </w:r>
      <w:proofErr w:type="spellEnd"/>
      <w:r w:rsidRPr="00757487">
        <w:rPr>
          <w:rFonts w:ascii="Arial" w:hAnsi="Arial" w:cs="Arial"/>
          <w:color w:val="002060"/>
          <w:bdr w:val="none" w:sz="0" w:space="0" w:color="auto" w:frame="1"/>
          <w:lang w:val="es-ES"/>
        </w:rPr>
        <w:t xml:space="preserve"> de la manera siguiente:</w:t>
      </w:r>
    </w:p>
    <w:p w14:paraId="6EB8C161" w14:textId="2B8B0E6B" w:rsidR="00B84D87" w:rsidRPr="00757487" w:rsidRDefault="00EB5863" w:rsidP="00495090">
      <w:pPr>
        <w:pStyle w:val="Prrafodelista"/>
        <w:numPr>
          <w:ilvl w:val="3"/>
          <w:numId w:val="21"/>
        </w:numPr>
        <w:spacing w:after="0" w:line="256" w:lineRule="auto"/>
        <w:ind w:left="709"/>
        <w:rPr>
          <w:rFonts w:ascii="Arial" w:hAnsi="Arial" w:cs="Arial"/>
          <w:b/>
          <w:bCs/>
          <w:color w:val="002060"/>
          <w:sz w:val="24"/>
          <w:szCs w:val="24"/>
        </w:rPr>
      </w:pPr>
      <w:r w:rsidRPr="00757487">
        <w:rPr>
          <w:rFonts w:ascii="Arial" w:hAnsi="Arial" w:cs="Arial"/>
          <w:b/>
          <w:bCs/>
          <w:color w:val="002060"/>
          <w:sz w:val="24"/>
          <w:szCs w:val="24"/>
        </w:rPr>
        <w:t>INTERPRETE:</w:t>
      </w:r>
      <w:r w:rsidR="00B84D87" w:rsidRPr="00757487">
        <w:rPr>
          <w:rFonts w:ascii="Arial" w:hAnsi="Arial" w:cs="Arial"/>
          <w:b/>
          <w:bCs/>
          <w:color w:val="002060"/>
          <w:sz w:val="24"/>
          <w:szCs w:val="24"/>
        </w:rPr>
        <w:t xml:space="preserve">  </w:t>
      </w:r>
      <w:r w:rsidR="00B84D87" w:rsidRPr="00757487">
        <w:rPr>
          <w:rFonts w:ascii="Arial" w:hAnsi="Arial" w:cs="Arial"/>
          <w:color w:val="002060"/>
          <w:sz w:val="24"/>
          <w:szCs w:val="24"/>
        </w:rPr>
        <w:t xml:space="preserve"> AQ´OM Q´AXPOJ TIHEJ.</w:t>
      </w:r>
    </w:p>
    <w:p w14:paraId="40DF8686" w14:textId="77777777" w:rsidR="00B84D87" w:rsidRPr="00757487" w:rsidRDefault="00B84D87" w:rsidP="00495090">
      <w:pPr>
        <w:pStyle w:val="Prrafodelista"/>
        <w:numPr>
          <w:ilvl w:val="3"/>
          <w:numId w:val="21"/>
        </w:numPr>
        <w:spacing w:after="0" w:line="256" w:lineRule="auto"/>
        <w:ind w:left="709"/>
        <w:rPr>
          <w:rFonts w:ascii="Arial" w:hAnsi="Arial" w:cs="Arial"/>
          <w:b/>
          <w:bCs/>
          <w:color w:val="002060"/>
          <w:sz w:val="24"/>
          <w:szCs w:val="24"/>
        </w:rPr>
      </w:pPr>
      <w:r w:rsidRPr="00757487">
        <w:rPr>
          <w:rFonts w:ascii="Arial" w:hAnsi="Arial" w:cs="Arial"/>
          <w:b/>
          <w:bCs/>
          <w:color w:val="002060"/>
          <w:sz w:val="24"/>
          <w:szCs w:val="24"/>
        </w:rPr>
        <w:t>ADMINISTRADOR:</w:t>
      </w:r>
      <w:r w:rsidRPr="00757487">
        <w:rPr>
          <w:rFonts w:ascii="Arial" w:hAnsi="Arial" w:cs="Arial"/>
          <w:color w:val="002060"/>
          <w:sz w:val="24"/>
          <w:szCs w:val="24"/>
        </w:rPr>
        <w:t xml:space="preserve">   YAJAWIL MULNAJIL.</w:t>
      </w:r>
    </w:p>
    <w:p w14:paraId="1CD714C1" w14:textId="28B162D3" w:rsidR="00B84D87" w:rsidRPr="00757487" w:rsidRDefault="00B84D87" w:rsidP="00495090">
      <w:pPr>
        <w:pStyle w:val="Prrafodelista"/>
        <w:numPr>
          <w:ilvl w:val="3"/>
          <w:numId w:val="21"/>
        </w:numPr>
        <w:spacing w:after="0" w:line="256" w:lineRule="auto"/>
        <w:ind w:left="709"/>
        <w:rPr>
          <w:rFonts w:ascii="Arial" w:hAnsi="Arial" w:cs="Arial"/>
          <w:b/>
          <w:bCs/>
          <w:color w:val="002060"/>
          <w:sz w:val="24"/>
          <w:szCs w:val="24"/>
        </w:rPr>
      </w:pPr>
      <w:r w:rsidRPr="00757487">
        <w:rPr>
          <w:rFonts w:ascii="Arial" w:hAnsi="Arial" w:cs="Arial"/>
          <w:b/>
          <w:bCs/>
          <w:color w:val="002060"/>
          <w:sz w:val="24"/>
          <w:szCs w:val="24"/>
        </w:rPr>
        <w:t xml:space="preserve">ASISTENTE ADMNISTRATIVA:   </w:t>
      </w:r>
      <w:r w:rsidRPr="00757487">
        <w:rPr>
          <w:rFonts w:ascii="Arial" w:hAnsi="Arial" w:cs="Arial"/>
          <w:color w:val="002060"/>
          <w:sz w:val="24"/>
          <w:szCs w:val="24"/>
        </w:rPr>
        <w:t>AJTZ´IB´ YIN UN.</w:t>
      </w:r>
    </w:p>
    <w:p w14:paraId="382906CE" w14:textId="77777777" w:rsidR="009F5328" w:rsidRPr="00757487" w:rsidRDefault="009F5328" w:rsidP="009F5328">
      <w:pPr>
        <w:pStyle w:val="Prrafodelista"/>
        <w:spacing w:after="0" w:line="256" w:lineRule="auto"/>
        <w:ind w:left="709"/>
        <w:rPr>
          <w:rFonts w:ascii="Arial" w:hAnsi="Arial" w:cs="Arial"/>
          <w:b/>
          <w:bCs/>
          <w:color w:val="002060"/>
          <w:sz w:val="24"/>
          <w:szCs w:val="24"/>
        </w:rPr>
      </w:pPr>
    </w:p>
    <w:p w14:paraId="0243EE4F" w14:textId="09F26280" w:rsidR="00B84D87" w:rsidRPr="00757487" w:rsidRDefault="00B84D87" w:rsidP="00B741D3">
      <w:pPr>
        <w:pStyle w:val="xmsolistparagraph"/>
        <w:numPr>
          <w:ilvl w:val="0"/>
          <w:numId w:val="1"/>
        </w:numPr>
        <w:shd w:val="clear" w:color="auto" w:fill="FFFFFF"/>
        <w:spacing w:before="0" w:beforeAutospacing="0" w:after="0" w:afterAutospacing="0"/>
        <w:jc w:val="both"/>
        <w:rPr>
          <w:rFonts w:ascii="Arial" w:hAnsi="Arial" w:cs="Arial"/>
          <w:color w:val="002060"/>
        </w:rPr>
      </w:pPr>
      <w:r w:rsidRPr="00757487">
        <w:rPr>
          <w:rFonts w:ascii="Arial" w:hAnsi="Arial" w:cs="Arial"/>
          <w:color w:val="002060"/>
        </w:rPr>
        <w:t xml:space="preserve">Se creó un </w:t>
      </w:r>
      <w:r w:rsidR="004F1050" w:rsidRPr="00757487">
        <w:rPr>
          <w:rFonts w:ascii="Arial" w:hAnsi="Arial" w:cs="Arial"/>
          <w:color w:val="002060"/>
        </w:rPr>
        <w:t>área lúdica</w:t>
      </w:r>
      <w:r w:rsidRPr="00757487">
        <w:rPr>
          <w:rFonts w:ascii="Arial" w:hAnsi="Arial" w:cs="Arial"/>
          <w:color w:val="002060"/>
        </w:rPr>
        <w:t xml:space="preserve">, con la finalidad de que los niños se distraigan y no acompañen a sus </w:t>
      </w:r>
      <w:r w:rsidR="004F1050" w:rsidRPr="00757487">
        <w:rPr>
          <w:rFonts w:ascii="Arial" w:hAnsi="Arial" w:cs="Arial"/>
          <w:color w:val="002060"/>
        </w:rPr>
        <w:t>padres</w:t>
      </w:r>
      <w:r w:rsidRPr="00757487">
        <w:rPr>
          <w:rFonts w:ascii="Arial" w:hAnsi="Arial" w:cs="Arial"/>
          <w:color w:val="002060"/>
        </w:rPr>
        <w:t xml:space="preserve"> durante audiencia o juntas conciliatorias para evitar que se involucren en discusiones que les provoquen traumas psicológicos.</w:t>
      </w:r>
    </w:p>
    <w:p w14:paraId="0319F70A" w14:textId="7DC5D24E" w:rsidR="00B84D87" w:rsidRPr="00757487" w:rsidRDefault="00B84D87" w:rsidP="00B84D87">
      <w:pPr>
        <w:pStyle w:val="xmsolistparagraph"/>
        <w:shd w:val="clear" w:color="auto" w:fill="FFFFFF"/>
        <w:spacing w:before="0" w:beforeAutospacing="0" w:after="0" w:afterAutospacing="0"/>
        <w:jc w:val="both"/>
        <w:rPr>
          <w:rFonts w:ascii="Arial" w:hAnsi="Arial" w:cs="Arial"/>
          <w:color w:val="002060"/>
        </w:rPr>
      </w:pPr>
    </w:p>
    <w:p w14:paraId="3666DEDC" w14:textId="2921EBEE" w:rsidR="00B741D3" w:rsidRPr="00757487" w:rsidRDefault="007060E7" w:rsidP="00495090">
      <w:pPr>
        <w:pStyle w:val="Prrafodelista"/>
        <w:numPr>
          <w:ilvl w:val="0"/>
          <w:numId w:val="21"/>
        </w:numPr>
        <w:spacing w:after="0" w:line="240" w:lineRule="auto"/>
        <w:jc w:val="both"/>
        <w:rPr>
          <w:rFonts w:ascii="Arial" w:eastAsia="Calibri" w:hAnsi="Arial" w:cs="Arial"/>
          <w:b/>
          <w:color w:val="002060"/>
          <w:sz w:val="24"/>
          <w:szCs w:val="24"/>
          <w:lang w:val="es-ES"/>
        </w:rPr>
      </w:pPr>
      <w:r w:rsidRPr="00757487">
        <w:rPr>
          <w:rFonts w:ascii="Century Gothic" w:hAnsi="Century Gothic" w:cs="Arial"/>
          <w:noProof/>
          <w:color w:val="002060"/>
          <w:lang w:eastAsia="es-GT"/>
        </w:rPr>
        <w:drawing>
          <wp:anchor distT="0" distB="0" distL="114300" distR="114300" simplePos="0" relativeHeight="251682816" behindDoc="1" locked="0" layoutInCell="1" allowOverlap="1" wp14:anchorId="6DE10952" wp14:editId="571C9621">
            <wp:simplePos x="0" y="0"/>
            <wp:positionH relativeFrom="column">
              <wp:posOffset>5535295</wp:posOffset>
            </wp:positionH>
            <wp:positionV relativeFrom="paragraph">
              <wp:posOffset>319405</wp:posOffset>
            </wp:positionV>
            <wp:extent cx="2975610" cy="1992630"/>
            <wp:effectExtent l="0" t="0" r="0" b="7620"/>
            <wp:wrapTight wrapText="bothSides">
              <wp:wrapPolygon edited="0">
                <wp:start x="553" y="0"/>
                <wp:lineTo x="0" y="413"/>
                <wp:lineTo x="0" y="21270"/>
                <wp:lineTo x="553" y="21476"/>
                <wp:lineTo x="20881" y="21476"/>
                <wp:lineTo x="21434" y="21270"/>
                <wp:lineTo x="21434" y="413"/>
                <wp:lineTo x="20881" y="0"/>
                <wp:lineTo x="553" y="0"/>
              </wp:wrapPolygon>
            </wp:wrapTight>
            <wp:docPr id="4" name="Imagen 4" descr="C:\Users\SERCRETARIA\AppData\Local\Microsoft\Windows\INetCache\Content.Outlook\TDDGI6R9\IMG_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CRETARIA\AppData\Local\Microsoft\Windows\INetCache\Content.Outlook\TDDGI6R9\IMG_51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5610" cy="1992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741D3" w:rsidRPr="00757487">
        <w:rPr>
          <w:rFonts w:ascii="Arial" w:eastAsia="Calibri" w:hAnsi="Arial" w:cs="Arial"/>
          <w:b/>
          <w:color w:val="002060"/>
          <w:sz w:val="28"/>
          <w:szCs w:val="24"/>
          <w:lang w:val="es-ES"/>
        </w:rPr>
        <w:t>CAJ SANTA EULALIA, HUEHUETENANGO.</w:t>
      </w:r>
    </w:p>
    <w:p w14:paraId="418B5CA1" w14:textId="1F1D29EB" w:rsidR="00361DDC" w:rsidRPr="00757487" w:rsidRDefault="00361DDC" w:rsidP="00B741D3">
      <w:pPr>
        <w:suppressAutoHyphens/>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Calibri" w:hAnsi="Century Gothic" w:cs="Arial"/>
          <w:b/>
          <w:color w:val="002060"/>
          <w:sz w:val="24"/>
          <w:szCs w:val="24"/>
          <w:u w:val="single"/>
          <w:lang w:eastAsia="es-GT"/>
        </w:rPr>
        <w:t xml:space="preserve">DESCRIPCIÓN: </w:t>
      </w:r>
    </w:p>
    <w:p w14:paraId="33592BEE" w14:textId="1978DC29" w:rsidR="001916ED" w:rsidRPr="00757487" w:rsidRDefault="00361DDC" w:rsidP="001916ED">
      <w:pPr>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t xml:space="preserve">El Centro de Administración de Justicia -CAJ- se concibe como una respuesta a los compromisos de los Acuerdos de Paz. </w:t>
      </w:r>
    </w:p>
    <w:p w14:paraId="51488DCE" w14:textId="160C2350" w:rsidR="005504F7" w:rsidRPr="00757487" w:rsidRDefault="00361DDC" w:rsidP="001916ED">
      <w:pPr>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t xml:space="preserve">El CAJ, </w:t>
      </w:r>
      <w:r w:rsidR="001916ED" w:rsidRPr="00757487">
        <w:rPr>
          <w:rFonts w:ascii="Century Gothic" w:eastAsia="Times New Roman" w:hAnsi="Century Gothic" w:cs="Arial"/>
          <w:color w:val="002060"/>
          <w:sz w:val="24"/>
          <w:szCs w:val="24"/>
          <w:lang w:val="es-ES" w:eastAsia="es-ES"/>
        </w:rPr>
        <w:t>Es</w:t>
      </w:r>
      <w:r w:rsidRPr="00757487">
        <w:rPr>
          <w:rFonts w:ascii="Century Gothic" w:eastAsia="Times New Roman" w:hAnsi="Century Gothic" w:cs="Arial"/>
          <w:color w:val="002060"/>
          <w:sz w:val="24"/>
          <w:szCs w:val="24"/>
          <w:lang w:val="es-ES" w:eastAsia="es-ES"/>
        </w:rPr>
        <w:t xml:space="preserve"> una unidad desconcentrada y coordinada, con el objeto de proporcionar a la población servicios de justicia en forma eficiente, gratuita y accesible, tanto desde el punto de vista territorial como cultural.  </w:t>
      </w:r>
    </w:p>
    <w:p w14:paraId="20332B63" w14:textId="443B4675" w:rsidR="00361DDC" w:rsidRPr="00757487" w:rsidRDefault="00361DDC" w:rsidP="001916ED">
      <w:pPr>
        <w:suppressAutoHyphens/>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val="es-ES" w:eastAsia="es-ES"/>
        </w:rPr>
        <w:t>La misión del CAJ es habilitar la presencia del Estado en aquellas localidades donde la oferta de servicios judiciales no satisface la demanda de los mismos</w:t>
      </w:r>
      <w:r w:rsidRPr="00757487">
        <w:rPr>
          <w:rFonts w:ascii="Century Gothic" w:eastAsia="Times New Roman" w:hAnsi="Century Gothic" w:cs="Arial"/>
          <w:color w:val="002060"/>
          <w:sz w:val="24"/>
          <w:szCs w:val="24"/>
          <w:lang w:eastAsia="es-GT"/>
        </w:rPr>
        <w:t xml:space="preserve">. </w:t>
      </w:r>
    </w:p>
    <w:p w14:paraId="3AAFD184" w14:textId="5BCDF96B" w:rsidR="00B741D3" w:rsidRPr="00757487" w:rsidRDefault="00B741D3" w:rsidP="00B741D3">
      <w:pPr>
        <w:widowControl w:val="0"/>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p>
    <w:p w14:paraId="7937176E" w14:textId="15639528" w:rsidR="009F5328" w:rsidRPr="00757487" w:rsidRDefault="009F5328" w:rsidP="009F5328">
      <w:pPr>
        <w:widowControl w:val="0"/>
        <w:suppressAutoHyphens/>
        <w:autoSpaceDE w:val="0"/>
        <w:autoSpaceDN w:val="0"/>
        <w:adjustRightInd w:val="0"/>
        <w:spacing w:after="0" w:line="240" w:lineRule="auto"/>
        <w:contextualSpacing/>
        <w:jc w:val="both"/>
        <w:rPr>
          <w:rFonts w:ascii="Century Gothic" w:eastAsia="Times New Roman" w:hAnsi="Century Gothic" w:cs="Arial"/>
          <w:b/>
          <w:color w:val="002060"/>
          <w:sz w:val="24"/>
          <w:szCs w:val="24"/>
          <w:u w:val="single"/>
          <w:lang w:eastAsia="es-GT"/>
        </w:rPr>
      </w:pPr>
      <w:r w:rsidRPr="00757487">
        <w:rPr>
          <w:rFonts w:ascii="Century Gothic" w:eastAsia="Times New Roman" w:hAnsi="Century Gothic" w:cs="Arial"/>
          <w:b/>
          <w:color w:val="002060"/>
          <w:sz w:val="24"/>
          <w:szCs w:val="24"/>
          <w:u w:val="single"/>
          <w:lang w:eastAsia="es-GT"/>
        </w:rPr>
        <w:t>ÁREA TEMÁTICA:</w:t>
      </w:r>
      <w:r w:rsidR="00134811" w:rsidRPr="00757487">
        <w:rPr>
          <w:rFonts w:ascii="Times New Roman" w:eastAsia="Times New Roman" w:hAnsi="Times New Roman" w:cs="Times New Roman"/>
          <w:snapToGrid w:val="0"/>
          <w:color w:val="002060"/>
          <w:w w:val="0"/>
          <w:sz w:val="0"/>
          <w:szCs w:val="0"/>
          <w:u w:color="000000"/>
          <w:bdr w:val="none" w:sz="0" w:space="0" w:color="000000"/>
          <w:shd w:val="clear" w:color="000000" w:fill="000000"/>
          <w:lang w:val="x-none" w:eastAsia="x-none" w:bidi="x-none"/>
        </w:rPr>
        <w:t xml:space="preserve"> </w:t>
      </w:r>
    </w:p>
    <w:p w14:paraId="518AC0C2" w14:textId="467F247B" w:rsidR="009F5328" w:rsidRPr="00757487" w:rsidRDefault="009F5328" w:rsidP="009F5328">
      <w:pPr>
        <w:widowControl w:val="0"/>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color w:val="002060"/>
          <w:sz w:val="24"/>
          <w:szCs w:val="24"/>
          <w:lang w:val="es-ES" w:eastAsia="es-GT"/>
        </w:rPr>
        <w:t xml:space="preserve">EL CAJ, atiende a la población de la región norte de Huehuetenango abarcando </w:t>
      </w:r>
      <w:r w:rsidRPr="00757487">
        <w:rPr>
          <w:rFonts w:ascii="Century Gothic" w:eastAsia="Times New Roman" w:hAnsi="Century Gothic" w:cs="Arial"/>
          <w:i/>
          <w:color w:val="002060"/>
          <w:sz w:val="24"/>
          <w:szCs w:val="24"/>
          <w:lang w:val="es-ES" w:eastAsia="es-GT"/>
        </w:rPr>
        <w:t>ocho</w:t>
      </w:r>
      <w:r w:rsidRPr="00757487">
        <w:rPr>
          <w:rFonts w:ascii="Century Gothic" w:eastAsia="Times New Roman" w:hAnsi="Century Gothic" w:cs="Arial"/>
          <w:color w:val="002060"/>
          <w:sz w:val="24"/>
          <w:szCs w:val="24"/>
          <w:lang w:val="es-ES" w:eastAsia="es-GT"/>
        </w:rPr>
        <w:t xml:space="preserve"> municipios los cuales son: Santa Eulalia, San Pedro </w:t>
      </w:r>
      <w:proofErr w:type="spellStart"/>
      <w:r w:rsidRPr="00757487">
        <w:rPr>
          <w:rFonts w:ascii="Century Gothic" w:eastAsia="Times New Roman" w:hAnsi="Century Gothic" w:cs="Arial"/>
          <w:color w:val="002060"/>
          <w:sz w:val="24"/>
          <w:szCs w:val="24"/>
          <w:lang w:val="es-ES" w:eastAsia="es-GT"/>
        </w:rPr>
        <w:t>Soloma</w:t>
      </w:r>
      <w:proofErr w:type="spellEnd"/>
      <w:r w:rsidRPr="00757487">
        <w:rPr>
          <w:rFonts w:ascii="Century Gothic" w:eastAsia="Times New Roman" w:hAnsi="Century Gothic" w:cs="Arial"/>
          <w:color w:val="002060"/>
          <w:sz w:val="24"/>
          <w:szCs w:val="24"/>
          <w:lang w:val="es-ES" w:eastAsia="es-GT"/>
        </w:rPr>
        <w:t xml:space="preserve">, Santa Cruz </w:t>
      </w:r>
      <w:proofErr w:type="spellStart"/>
      <w:r w:rsidRPr="00757487">
        <w:rPr>
          <w:rFonts w:ascii="Century Gothic" w:eastAsia="Times New Roman" w:hAnsi="Century Gothic" w:cs="Arial"/>
          <w:color w:val="002060"/>
          <w:sz w:val="24"/>
          <w:szCs w:val="24"/>
          <w:lang w:val="es-ES" w:eastAsia="es-GT"/>
        </w:rPr>
        <w:t>Barillas</w:t>
      </w:r>
      <w:proofErr w:type="spellEnd"/>
      <w:r w:rsidRPr="00757487">
        <w:rPr>
          <w:rFonts w:ascii="Century Gothic" w:eastAsia="Times New Roman" w:hAnsi="Century Gothic" w:cs="Arial"/>
          <w:color w:val="002060"/>
          <w:sz w:val="24"/>
          <w:szCs w:val="24"/>
          <w:lang w:val="es-ES" w:eastAsia="es-GT"/>
        </w:rPr>
        <w:t xml:space="preserve">, </w:t>
      </w:r>
      <w:r w:rsidR="00EB5863" w:rsidRPr="00757487">
        <w:rPr>
          <w:rFonts w:ascii="Century Gothic" w:eastAsia="Times New Roman" w:hAnsi="Century Gothic" w:cs="Arial"/>
          <w:color w:val="002060"/>
          <w:sz w:val="24"/>
          <w:szCs w:val="24"/>
          <w:lang w:val="es-ES" w:eastAsia="es-GT"/>
        </w:rPr>
        <w:t xml:space="preserve">San Juan </w:t>
      </w:r>
      <w:proofErr w:type="spellStart"/>
      <w:r w:rsidR="00EB5863" w:rsidRPr="00757487">
        <w:rPr>
          <w:rFonts w:ascii="Century Gothic" w:eastAsia="Times New Roman" w:hAnsi="Century Gothic" w:cs="Arial"/>
          <w:color w:val="002060"/>
          <w:sz w:val="24"/>
          <w:szCs w:val="24"/>
          <w:lang w:val="es-ES" w:eastAsia="es-GT"/>
        </w:rPr>
        <w:t>Ixcoy</w:t>
      </w:r>
      <w:proofErr w:type="spellEnd"/>
      <w:r w:rsidR="00EB5863" w:rsidRPr="00757487">
        <w:rPr>
          <w:rFonts w:ascii="Century Gothic" w:eastAsia="Times New Roman" w:hAnsi="Century Gothic" w:cs="Arial"/>
          <w:color w:val="002060"/>
          <w:sz w:val="24"/>
          <w:szCs w:val="24"/>
          <w:lang w:val="es-ES" w:eastAsia="es-GT"/>
        </w:rPr>
        <w:t xml:space="preserve">, San Mateo </w:t>
      </w:r>
      <w:proofErr w:type="spellStart"/>
      <w:r w:rsidR="00EB5863" w:rsidRPr="00757487">
        <w:rPr>
          <w:rFonts w:ascii="Century Gothic" w:eastAsia="Times New Roman" w:hAnsi="Century Gothic" w:cs="Arial"/>
          <w:color w:val="002060"/>
          <w:sz w:val="24"/>
          <w:szCs w:val="24"/>
          <w:lang w:val="es-ES" w:eastAsia="es-GT"/>
        </w:rPr>
        <w:t>Ixtatá</w:t>
      </w:r>
      <w:r w:rsidRPr="00757487">
        <w:rPr>
          <w:rFonts w:ascii="Century Gothic" w:eastAsia="Times New Roman" w:hAnsi="Century Gothic" w:cs="Arial"/>
          <w:color w:val="002060"/>
          <w:sz w:val="24"/>
          <w:szCs w:val="24"/>
          <w:lang w:val="es-ES" w:eastAsia="es-GT"/>
        </w:rPr>
        <w:t>n</w:t>
      </w:r>
      <w:proofErr w:type="spellEnd"/>
      <w:r w:rsidRPr="00757487">
        <w:rPr>
          <w:rFonts w:ascii="Century Gothic" w:eastAsia="Times New Roman" w:hAnsi="Century Gothic" w:cs="Arial"/>
          <w:color w:val="002060"/>
          <w:sz w:val="24"/>
          <w:szCs w:val="24"/>
          <w:lang w:val="es-ES" w:eastAsia="es-GT"/>
        </w:rPr>
        <w:t xml:space="preserve">, San </w:t>
      </w:r>
      <w:r w:rsidR="00EB5863" w:rsidRPr="00757487">
        <w:rPr>
          <w:rFonts w:ascii="Century Gothic" w:eastAsia="Times New Roman" w:hAnsi="Century Gothic" w:cs="Arial"/>
          <w:color w:val="002060"/>
          <w:sz w:val="24"/>
          <w:szCs w:val="24"/>
          <w:lang w:val="es-ES" w:eastAsia="es-GT"/>
        </w:rPr>
        <w:t xml:space="preserve">Sebastián </w:t>
      </w:r>
      <w:proofErr w:type="spellStart"/>
      <w:r w:rsidR="00EB5863" w:rsidRPr="00757487">
        <w:rPr>
          <w:rFonts w:ascii="Century Gothic" w:eastAsia="Times New Roman" w:hAnsi="Century Gothic" w:cs="Arial"/>
          <w:color w:val="002060"/>
          <w:sz w:val="24"/>
          <w:szCs w:val="24"/>
          <w:lang w:val="es-ES" w:eastAsia="es-GT"/>
        </w:rPr>
        <w:t>Coatá</w:t>
      </w:r>
      <w:r w:rsidRPr="00757487">
        <w:rPr>
          <w:rFonts w:ascii="Century Gothic" w:eastAsia="Times New Roman" w:hAnsi="Century Gothic" w:cs="Arial"/>
          <w:color w:val="002060"/>
          <w:sz w:val="24"/>
          <w:szCs w:val="24"/>
          <w:lang w:val="es-ES" w:eastAsia="es-GT"/>
        </w:rPr>
        <w:t>n</w:t>
      </w:r>
      <w:proofErr w:type="spellEnd"/>
      <w:r w:rsidRPr="00757487">
        <w:rPr>
          <w:rFonts w:ascii="Century Gothic" w:eastAsia="Times New Roman" w:hAnsi="Century Gothic" w:cs="Arial"/>
          <w:color w:val="002060"/>
          <w:sz w:val="24"/>
          <w:szCs w:val="24"/>
          <w:lang w:val="es-ES" w:eastAsia="es-GT"/>
        </w:rPr>
        <w:t>, San Rafael la Independencia, San Miguel Acatan.</w:t>
      </w:r>
    </w:p>
    <w:p w14:paraId="4B940EB6" w14:textId="77777777" w:rsidR="009F5328" w:rsidRPr="00757487" w:rsidRDefault="009F5328" w:rsidP="00B741D3">
      <w:pPr>
        <w:widowControl w:val="0"/>
        <w:suppressAutoHyphens/>
        <w:autoSpaceDE w:val="0"/>
        <w:autoSpaceDN w:val="0"/>
        <w:adjustRightInd w:val="0"/>
        <w:spacing w:after="0" w:line="240" w:lineRule="auto"/>
        <w:contextualSpacing/>
        <w:jc w:val="both"/>
        <w:rPr>
          <w:rFonts w:ascii="Century Gothic" w:eastAsia="Times New Roman" w:hAnsi="Century Gothic" w:cs="Arial"/>
          <w:b/>
          <w:color w:val="002060"/>
          <w:sz w:val="24"/>
          <w:szCs w:val="24"/>
          <w:u w:val="single"/>
          <w:lang w:eastAsia="es-GT"/>
        </w:rPr>
      </w:pPr>
    </w:p>
    <w:p w14:paraId="2E8886EA" w14:textId="09A98B38" w:rsidR="00361DDC" w:rsidRPr="00757487" w:rsidRDefault="00361DDC" w:rsidP="00B741D3">
      <w:pPr>
        <w:widowControl w:val="0"/>
        <w:suppressAutoHyphens/>
        <w:autoSpaceDE w:val="0"/>
        <w:autoSpaceDN w:val="0"/>
        <w:adjustRightInd w:val="0"/>
        <w:spacing w:after="0" w:line="240" w:lineRule="auto"/>
        <w:contextualSpacing/>
        <w:jc w:val="both"/>
        <w:rPr>
          <w:rFonts w:ascii="Century Gothic" w:eastAsia="Times New Roman" w:hAnsi="Century Gothic" w:cs="Arial"/>
          <w:b/>
          <w:color w:val="002060"/>
          <w:sz w:val="24"/>
          <w:szCs w:val="24"/>
          <w:u w:val="single"/>
          <w:lang w:eastAsia="es-GT"/>
        </w:rPr>
      </w:pPr>
      <w:r w:rsidRPr="00757487">
        <w:rPr>
          <w:rFonts w:ascii="Century Gothic" w:eastAsia="Times New Roman" w:hAnsi="Century Gothic" w:cs="Arial"/>
          <w:b/>
          <w:color w:val="002060"/>
          <w:sz w:val="24"/>
          <w:szCs w:val="24"/>
          <w:u w:val="single"/>
          <w:lang w:eastAsia="es-GT"/>
        </w:rPr>
        <w:t>SERVICIOS QUE PRESTA:</w:t>
      </w:r>
      <w:r w:rsidR="00134811" w:rsidRPr="00757487">
        <w:rPr>
          <w:rFonts w:ascii="Times New Roman" w:eastAsia="Times New Roman" w:hAnsi="Times New Roman" w:cs="Times New Roman"/>
          <w:snapToGrid w:val="0"/>
          <w:color w:val="002060"/>
          <w:w w:val="0"/>
          <w:sz w:val="0"/>
          <w:szCs w:val="0"/>
          <w:u w:color="000000"/>
          <w:bdr w:val="none" w:sz="0" w:space="0" w:color="000000"/>
          <w:shd w:val="clear" w:color="000000" w:fill="000000"/>
          <w:lang w:val="x-none" w:eastAsia="x-none" w:bidi="x-none"/>
        </w:rPr>
        <w:t xml:space="preserve"> </w:t>
      </w:r>
    </w:p>
    <w:p w14:paraId="6B962A03" w14:textId="626D5C71" w:rsidR="009F5328" w:rsidRPr="00757487" w:rsidRDefault="00361DDC" w:rsidP="009F5328">
      <w:pPr>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lastRenderedPageBreak/>
        <w:t>El Centro de Administración de Justicia del municipio de Santa Eulalia, Huehuetenango, está integrado de varias instituciones que prestan servicios a la Región Norte del Departamento de Huehuetenango. Las cuales son:</w:t>
      </w:r>
    </w:p>
    <w:p w14:paraId="18804CCB" w14:textId="77777777" w:rsidR="00214F07" w:rsidRPr="00757487" w:rsidRDefault="00214F07" w:rsidP="009F5328">
      <w:pPr>
        <w:spacing w:after="0" w:line="240" w:lineRule="auto"/>
        <w:jc w:val="both"/>
        <w:rPr>
          <w:rFonts w:ascii="Century Gothic" w:eastAsia="Times New Roman" w:hAnsi="Century Gothic" w:cs="Arial"/>
          <w:color w:val="002060"/>
          <w:sz w:val="24"/>
          <w:szCs w:val="24"/>
          <w:lang w:val="es-ES" w:eastAsia="es-ES"/>
        </w:rPr>
      </w:pPr>
    </w:p>
    <w:p w14:paraId="4C320245" w14:textId="19B915F2" w:rsidR="00361DDC" w:rsidRPr="00757487" w:rsidRDefault="00361DDC" w:rsidP="00495090">
      <w:pPr>
        <w:pStyle w:val="Prrafodelista"/>
        <w:widowControl w:val="0"/>
        <w:numPr>
          <w:ilvl w:val="0"/>
          <w:numId w:val="22"/>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ORGANISMO JUDICIAL</w:t>
      </w:r>
    </w:p>
    <w:p w14:paraId="212616AF" w14:textId="2B309D24" w:rsidR="009F5328" w:rsidRPr="00757487" w:rsidRDefault="00361DDC" w:rsidP="009F5328">
      <w:pPr>
        <w:pStyle w:val="Prrafodelista"/>
        <w:widowControl w:val="0"/>
        <w:numPr>
          <w:ilvl w:val="0"/>
          <w:numId w:val="20"/>
        </w:numPr>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Centro de Mediación: </w:t>
      </w:r>
      <w:r w:rsidRPr="00757487">
        <w:rPr>
          <w:rFonts w:ascii="Century Gothic" w:eastAsia="Times New Roman" w:hAnsi="Century Gothic" w:cs="Arial"/>
          <w:color w:val="002060"/>
          <w:sz w:val="24"/>
          <w:szCs w:val="24"/>
          <w:lang w:val="es-ES" w:eastAsia="es-GT"/>
        </w:rPr>
        <w:t>Es la oficina donde en forma rápida, se pueden solucionar diversos problemas a través del dialogo, con la intervención de un mediador.</w:t>
      </w:r>
    </w:p>
    <w:p w14:paraId="21682D39" w14:textId="73A4FD80" w:rsidR="00361DDC" w:rsidRPr="00757487" w:rsidRDefault="00361DDC" w:rsidP="00361DDC">
      <w:pPr>
        <w:widowControl w:val="0"/>
        <w:numPr>
          <w:ilvl w:val="0"/>
          <w:numId w:val="5"/>
        </w:numPr>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b/>
          <w:color w:val="002060"/>
          <w:sz w:val="24"/>
          <w:szCs w:val="24"/>
          <w:lang w:val="es-ES" w:eastAsia="es-GT"/>
        </w:rPr>
        <w:t>Juzgado de Primera Instancia (Mixto):</w:t>
      </w:r>
      <w:r w:rsidRPr="00757487">
        <w:rPr>
          <w:rFonts w:ascii="Century Gothic" w:eastAsia="Times New Roman" w:hAnsi="Century Gothic" w:cs="Arial"/>
          <w:color w:val="002060"/>
          <w:sz w:val="24"/>
          <w:szCs w:val="24"/>
          <w:lang w:val="es-ES" w:eastAsia="es-GT"/>
        </w:rPr>
        <w:t xml:space="preserve"> Es el encargado de conocer en primera instancia, los conflictos que se dan en la rama de Familia, Civil, Penal y Laboral, ya que es un juzgado mixto.</w:t>
      </w:r>
    </w:p>
    <w:p w14:paraId="1B9E1D8D" w14:textId="1BE05C0D" w:rsidR="00EB5863" w:rsidRPr="00757487" w:rsidRDefault="00EB5863" w:rsidP="00EB5863">
      <w:pPr>
        <w:widowControl w:val="0"/>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p>
    <w:p w14:paraId="0938308C" w14:textId="77777777" w:rsidR="00EB5863" w:rsidRPr="00757487" w:rsidRDefault="00EB5863" w:rsidP="00EB5863">
      <w:pPr>
        <w:widowControl w:val="0"/>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p>
    <w:p w14:paraId="4CF9196E" w14:textId="2224E6A7" w:rsidR="00214F07" w:rsidRPr="00757487" w:rsidRDefault="00361DDC" w:rsidP="009B50F9">
      <w:pPr>
        <w:widowControl w:val="0"/>
        <w:numPr>
          <w:ilvl w:val="0"/>
          <w:numId w:val="5"/>
        </w:numPr>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color w:val="002060"/>
          <w:sz w:val="24"/>
          <w:szCs w:val="24"/>
          <w:lang w:val="es-ES" w:eastAsia="es-GT"/>
        </w:rPr>
        <w:t xml:space="preserve"> </w:t>
      </w:r>
      <w:r w:rsidRPr="00757487">
        <w:rPr>
          <w:rFonts w:ascii="Century Gothic" w:eastAsia="Times New Roman" w:hAnsi="Century Gothic" w:cs="Arial"/>
          <w:b/>
          <w:color w:val="002060"/>
          <w:sz w:val="24"/>
          <w:szCs w:val="24"/>
          <w:lang w:val="es-ES" w:eastAsia="es-GT"/>
        </w:rPr>
        <w:t xml:space="preserve">Juzgado de Paz: </w:t>
      </w:r>
      <w:r w:rsidRPr="00757487">
        <w:rPr>
          <w:rFonts w:ascii="Century Gothic" w:eastAsia="Times New Roman" w:hAnsi="Century Gothic" w:cs="Arial"/>
          <w:color w:val="002060"/>
          <w:sz w:val="24"/>
          <w:szCs w:val="24"/>
          <w:lang w:val="es-ES" w:eastAsia="es-GT"/>
        </w:rPr>
        <w:t xml:space="preserve">También denominados Juzgados Menores, en cargados de impartir justicia, en los casos que la Corte Suprema de Justicia les ha otorgado competencia. </w:t>
      </w:r>
      <w:r w:rsidR="009F5328" w:rsidRPr="00757487">
        <w:rPr>
          <w:rFonts w:ascii="Century Gothic" w:eastAsia="Times New Roman" w:hAnsi="Century Gothic" w:cs="Arial"/>
          <w:color w:val="002060"/>
          <w:sz w:val="24"/>
          <w:szCs w:val="24"/>
          <w:lang w:val="es-ES" w:eastAsia="es-GT"/>
        </w:rPr>
        <w:t>(los</w:t>
      </w:r>
      <w:r w:rsidRPr="00757487">
        <w:rPr>
          <w:rFonts w:ascii="Century Gothic" w:eastAsia="Times New Roman" w:hAnsi="Century Gothic" w:cs="Arial"/>
          <w:color w:val="002060"/>
          <w:sz w:val="24"/>
          <w:szCs w:val="24"/>
          <w:lang w:val="es-ES" w:eastAsia="es-GT"/>
        </w:rPr>
        <w:t xml:space="preserve"> ocho municipios de la región norte de Huehuetenango, cuentan con un juzgado de paz de su localidad)</w:t>
      </w:r>
      <w:r w:rsidR="00214F07" w:rsidRPr="00757487">
        <w:rPr>
          <w:rFonts w:ascii="Century Gothic" w:eastAsia="Times New Roman" w:hAnsi="Century Gothic" w:cs="Arial"/>
          <w:color w:val="002060"/>
          <w:sz w:val="24"/>
          <w:szCs w:val="24"/>
          <w:lang w:val="es-ES" w:eastAsia="es-GT"/>
        </w:rPr>
        <w:t>.</w:t>
      </w:r>
    </w:p>
    <w:p w14:paraId="506E12F6" w14:textId="62F44E4B" w:rsidR="00361DDC" w:rsidRPr="00757487" w:rsidRDefault="00361DDC" w:rsidP="00495090">
      <w:pPr>
        <w:pStyle w:val="Prrafodelista"/>
        <w:widowControl w:val="0"/>
        <w:numPr>
          <w:ilvl w:val="0"/>
          <w:numId w:val="22"/>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MINISTERIO PUBLICO </w:t>
      </w:r>
    </w:p>
    <w:p w14:paraId="4B8402C7" w14:textId="18E52F27" w:rsidR="00214F07" w:rsidRPr="00757487" w:rsidRDefault="00361DDC" w:rsidP="00EB5863">
      <w:pPr>
        <w:pStyle w:val="Prrafodelista"/>
        <w:widowControl w:val="0"/>
        <w:numPr>
          <w:ilvl w:val="0"/>
          <w:numId w:val="19"/>
        </w:numPr>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Fiscalía Municipal del Ministerio Público: </w:t>
      </w:r>
      <w:r w:rsidRPr="00757487">
        <w:rPr>
          <w:rFonts w:ascii="Century Gothic" w:eastAsia="Times New Roman" w:hAnsi="Century Gothic" w:cs="Arial"/>
          <w:color w:val="002060"/>
          <w:sz w:val="24"/>
          <w:szCs w:val="24"/>
          <w:lang w:val="es-ES" w:eastAsia="es-GT"/>
        </w:rPr>
        <w:t>Es la encargada de ejercer la persecución penal, realiza la investigación de los delitos</w:t>
      </w:r>
      <w:r w:rsidR="009F5328" w:rsidRPr="00757487">
        <w:rPr>
          <w:rFonts w:ascii="Century Gothic" w:eastAsia="Times New Roman" w:hAnsi="Century Gothic" w:cs="Arial"/>
          <w:color w:val="002060"/>
          <w:sz w:val="24"/>
          <w:szCs w:val="24"/>
          <w:lang w:val="es-ES" w:eastAsia="es-GT"/>
        </w:rPr>
        <w:t>. P</w:t>
      </w:r>
      <w:r w:rsidRPr="00757487">
        <w:rPr>
          <w:rFonts w:ascii="Century Gothic" w:eastAsia="Times New Roman" w:hAnsi="Century Gothic" w:cs="Arial"/>
          <w:color w:val="002060"/>
          <w:sz w:val="24"/>
          <w:szCs w:val="24"/>
          <w:lang w:val="es-ES" w:eastAsia="es-GT"/>
        </w:rPr>
        <w:t xml:space="preserve">ara lo cual cuenta con una Fiscalía y una oficina de Atención a la Victima, para atender a quien así lo requiere. (los municipios de San Pedro </w:t>
      </w:r>
      <w:proofErr w:type="spellStart"/>
      <w:r w:rsidRPr="00757487">
        <w:rPr>
          <w:rFonts w:ascii="Century Gothic" w:eastAsia="Times New Roman" w:hAnsi="Century Gothic" w:cs="Arial"/>
          <w:color w:val="002060"/>
          <w:sz w:val="24"/>
          <w:szCs w:val="24"/>
          <w:lang w:val="es-ES" w:eastAsia="es-GT"/>
        </w:rPr>
        <w:t>Soloma</w:t>
      </w:r>
      <w:proofErr w:type="spellEnd"/>
      <w:r w:rsidRPr="00757487">
        <w:rPr>
          <w:rFonts w:ascii="Century Gothic" w:eastAsia="Times New Roman" w:hAnsi="Century Gothic" w:cs="Arial"/>
          <w:color w:val="002060"/>
          <w:sz w:val="24"/>
          <w:szCs w:val="24"/>
          <w:lang w:val="es-ES" w:eastAsia="es-GT"/>
        </w:rPr>
        <w:t xml:space="preserve"> y Santa Cruz </w:t>
      </w:r>
      <w:proofErr w:type="spellStart"/>
      <w:r w:rsidRPr="00757487">
        <w:rPr>
          <w:rFonts w:ascii="Century Gothic" w:eastAsia="Times New Roman" w:hAnsi="Century Gothic" w:cs="Arial"/>
          <w:color w:val="002060"/>
          <w:sz w:val="24"/>
          <w:szCs w:val="24"/>
          <w:lang w:val="es-ES" w:eastAsia="es-GT"/>
        </w:rPr>
        <w:t>Barillas</w:t>
      </w:r>
      <w:proofErr w:type="spellEnd"/>
      <w:r w:rsidRPr="00757487">
        <w:rPr>
          <w:rFonts w:ascii="Century Gothic" w:eastAsia="Times New Roman" w:hAnsi="Century Gothic" w:cs="Arial"/>
          <w:color w:val="002060"/>
          <w:sz w:val="24"/>
          <w:szCs w:val="24"/>
          <w:lang w:val="es-ES" w:eastAsia="es-GT"/>
        </w:rPr>
        <w:t xml:space="preserve"> también cuentan con </w:t>
      </w:r>
      <w:r w:rsidR="00214F07" w:rsidRPr="00757487">
        <w:rPr>
          <w:rFonts w:ascii="Century Gothic" w:eastAsia="Times New Roman" w:hAnsi="Century Gothic" w:cs="Arial"/>
          <w:color w:val="002060"/>
          <w:sz w:val="24"/>
          <w:szCs w:val="24"/>
          <w:lang w:val="es-ES" w:eastAsia="es-GT"/>
        </w:rPr>
        <w:t xml:space="preserve">su </w:t>
      </w:r>
      <w:r w:rsidR="00EB5863" w:rsidRPr="00757487">
        <w:rPr>
          <w:rFonts w:ascii="Century Gothic" w:eastAsia="Times New Roman" w:hAnsi="Century Gothic" w:cs="Arial"/>
          <w:color w:val="002060"/>
          <w:sz w:val="24"/>
          <w:szCs w:val="24"/>
          <w:lang w:val="es-ES" w:eastAsia="es-GT"/>
        </w:rPr>
        <w:t>propia</w:t>
      </w:r>
      <w:r w:rsidRPr="00757487">
        <w:rPr>
          <w:rFonts w:ascii="Century Gothic" w:eastAsia="Times New Roman" w:hAnsi="Century Gothic" w:cs="Arial"/>
          <w:color w:val="002060"/>
          <w:sz w:val="24"/>
          <w:szCs w:val="24"/>
          <w:lang w:val="es-ES" w:eastAsia="es-GT"/>
        </w:rPr>
        <w:t xml:space="preserve"> agencia fiscal).</w:t>
      </w:r>
    </w:p>
    <w:p w14:paraId="7C271B0D" w14:textId="3838F247" w:rsidR="00361DDC" w:rsidRPr="00757487" w:rsidRDefault="00361DDC" w:rsidP="00495090">
      <w:pPr>
        <w:pStyle w:val="Prrafodelista"/>
        <w:widowControl w:val="0"/>
        <w:numPr>
          <w:ilvl w:val="0"/>
          <w:numId w:val="22"/>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MINISTERIO DE GOBERNACIÓN</w:t>
      </w:r>
    </w:p>
    <w:p w14:paraId="0C00A620" w14:textId="3FB939CC" w:rsidR="00214F07" w:rsidRPr="00757487" w:rsidRDefault="00361DDC" w:rsidP="00EB5863">
      <w:pPr>
        <w:pStyle w:val="Prrafodelista"/>
        <w:widowControl w:val="0"/>
        <w:numPr>
          <w:ilvl w:val="0"/>
          <w:numId w:val="19"/>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Delegación de la Policía Nacional Civil: </w:t>
      </w:r>
      <w:r w:rsidRPr="00757487">
        <w:rPr>
          <w:rFonts w:ascii="Century Gothic" w:eastAsia="Times New Roman" w:hAnsi="Century Gothic" w:cs="Arial"/>
          <w:color w:val="002060"/>
          <w:sz w:val="24"/>
          <w:szCs w:val="24"/>
          <w:lang w:val="es-ES" w:eastAsia="es-GT"/>
        </w:rPr>
        <w:t>Encargada de la Seguridad ciudadana.</w:t>
      </w:r>
    </w:p>
    <w:p w14:paraId="0EC5B83A" w14:textId="102C222C" w:rsidR="00B741D3" w:rsidRPr="00757487" w:rsidRDefault="00B741D3" w:rsidP="00495090">
      <w:pPr>
        <w:pStyle w:val="Prrafodelista"/>
        <w:widowControl w:val="0"/>
        <w:numPr>
          <w:ilvl w:val="0"/>
          <w:numId w:val="22"/>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 INSTITUTO DE LA DEFENSA PUBLICA PENAL </w:t>
      </w:r>
    </w:p>
    <w:p w14:paraId="4898A42A" w14:textId="5DEA60F2" w:rsidR="00214F07" w:rsidRPr="00757487" w:rsidRDefault="00B741D3" w:rsidP="00EB5863">
      <w:pPr>
        <w:pStyle w:val="Prrafodelista"/>
        <w:widowControl w:val="0"/>
        <w:numPr>
          <w:ilvl w:val="0"/>
          <w:numId w:val="19"/>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Oficina de la Defensa Pública Penal:</w:t>
      </w:r>
      <w:r w:rsidRPr="00757487">
        <w:rPr>
          <w:rFonts w:ascii="Century Gothic" w:eastAsia="Times New Roman" w:hAnsi="Century Gothic" w:cs="Arial"/>
          <w:color w:val="002060"/>
          <w:sz w:val="24"/>
          <w:szCs w:val="24"/>
          <w:lang w:val="es-ES" w:eastAsia="es-GT"/>
        </w:rPr>
        <w:t xml:space="preserve"> Es la encargada de defender bajo requerimiento de las personas o de oficio por solicitud de una judicatura, de forma gratuita a las personas de escasos recursos</w:t>
      </w:r>
      <w:r w:rsidR="00214F07" w:rsidRPr="00757487">
        <w:rPr>
          <w:rFonts w:ascii="Century Gothic" w:eastAsia="Times New Roman" w:hAnsi="Century Gothic" w:cs="Arial"/>
          <w:color w:val="002060"/>
          <w:sz w:val="24"/>
          <w:szCs w:val="24"/>
          <w:lang w:val="es-ES" w:eastAsia="es-GT"/>
        </w:rPr>
        <w:t>.</w:t>
      </w:r>
    </w:p>
    <w:p w14:paraId="268BF935" w14:textId="6553F797" w:rsidR="00B741D3" w:rsidRPr="00757487" w:rsidRDefault="00B741D3" w:rsidP="00495090">
      <w:pPr>
        <w:pStyle w:val="Prrafodelista"/>
        <w:widowControl w:val="0"/>
        <w:numPr>
          <w:ilvl w:val="0"/>
          <w:numId w:val="22"/>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SECRETARIA EJECUTIVA </w:t>
      </w:r>
    </w:p>
    <w:p w14:paraId="3254E00B" w14:textId="14B8CDF0" w:rsidR="00361DDC" w:rsidRPr="00757487" w:rsidRDefault="00B741D3" w:rsidP="00361DDC">
      <w:pPr>
        <w:pStyle w:val="Prrafodelista"/>
        <w:widowControl w:val="0"/>
        <w:numPr>
          <w:ilvl w:val="0"/>
          <w:numId w:val="19"/>
        </w:numPr>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Coordinación Local: </w:t>
      </w:r>
      <w:r w:rsidRPr="00757487">
        <w:rPr>
          <w:rFonts w:ascii="Century Gothic" w:eastAsia="Times New Roman" w:hAnsi="Century Gothic" w:cs="Arial"/>
          <w:color w:val="002060"/>
          <w:sz w:val="24"/>
          <w:szCs w:val="24"/>
          <w:lang w:val="es-ES" w:eastAsia="es-GT"/>
        </w:rPr>
        <w:t>Es la encargada de facilitar la comunicación, cooperación y colaboración entre las diferentes instituciones que están dentro del sistema de justicia.</w:t>
      </w:r>
    </w:p>
    <w:p w14:paraId="4ECC8346" w14:textId="77777777" w:rsidR="00214F07" w:rsidRPr="00757487" w:rsidRDefault="001916ED" w:rsidP="001916ED">
      <w:pPr>
        <w:pStyle w:val="Prrafodelista"/>
        <w:widowControl w:val="0"/>
        <w:numPr>
          <w:ilvl w:val="0"/>
          <w:numId w:val="19"/>
        </w:numPr>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BUFETE POPULAR</w:t>
      </w:r>
      <w:r w:rsidR="009F5328" w:rsidRPr="00757487">
        <w:rPr>
          <w:rFonts w:ascii="Century Gothic" w:eastAsia="Times New Roman" w:hAnsi="Century Gothic" w:cs="Arial"/>
          <w:b/>
          <w:color w:val="002060"/>
          <w:sz w:val="24"/>
          <w:szCs w:val="24"/>
          <w:lang w:val="es-ES" w:eastAsia="es-GT"/>
        </w:rPr>
        <w:t xml:space="preserve">: </w:t>
      </w:r>
      <w:r w:rsidRPr="00757487">
        <w:rPr>
          <w:rFonts w:ascii="Century Gothic" w:eastAsia="Times New Roman" w:hAnsi="Century Gothic" w:cs="Arial"/>
          <w:color w:val="002060"/>
          <w:sz w:val="24"/>
          <w:szCs w:val="24"/>
          <w:lang w:val="es-ES" w:eastAsia="es-GT"/>
        </w:rPr>
        <w:t>Es la institución creada por la Secretaria Ejecutiva de la Instancia Coordinadora de la Modernización del Sector Justicia, para prestar asistencia legal, de manera gratuita, con excepción a casos penales, a las personas de escasos recursos económicos.</w:t>
      </w:r>
    </w:p>
    <w:p w14:paraId="3EC42A18" w14:textId="7CB169EF" w:rsidR="001916ED" w:rsidRPr="00757487" w:rsidRDefault="001916ED" w:rsidP="00214F07">
      <w:pPr>
        <w:pStyle w:val="Prrafodelista"/>
        <w:widowControl w:val="0"/>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color w:val="002060"/>
          <w:sz w:val="24"/>
          <w:szCs w:val="24"/>
          <w:lang w:val="es-ES" w:eastAsia="es-GT"/>
        </w:rPr>
        <w:lastRenderedPageBreak/>
        <w:t xml:space="preserve">Esta institución para poder operar tiene firmados convenios con diferentes universidades, como lo son Universidad San Carlos de Guatemala, Universidad Rafael Landívar, para que los estudiantes de las mismas puedan realizar su práctica laboral y civil por un periodo de seis meses, luego de haber cerrado pensum de cursos que solicita como requisito su universidad, también cuenta con un asesoría del Director del Bufete Popular, el cual orienta a los pasantes en las dudas que surgen en los casos concretos, cuenta con una secretaria que brinda atención también en el idioma </w:t>
      </w:r>
      <w:proofErr w:type="spellStart"/>
      <w:r w:rsidRPr="00757487">
        <w:rPr>
          <w:rFonts w:ascii="Century Gothic" w:eastAsia="Times New Roman" w:hAnsi="Century Gothic" w:cs="Arial"/>
          <w:color w:val="002060"/>
          <w:sz w:val="24"/>
          <w:szCs w:val="24"/>
          <w:lang w:val="es-ES" w:eastAsia="es-GT"/>
        </w:rPr>
        <w:t>Q’anjob’al</w:t>
      </w:r>
      <w:proofErr w:type="spellEnd"/>
      <w:r w:rsidRPr="00757487">
        <w:rPr>
          <w:rFonts w:ascii="Century Gothic" w:eastAsia="Times New Roman" w:hAnsi="Century Gothic" w:cs="Arial"/>
          <w:color w:val="002060"/>
          <w:sz w:val="24"/>
          <w:szCs w:val="24"/>
          <w:lang w:val="es-ES" w:eastAsia="es-GT"/>
        </w:rPr>
        <w:t xml:space="preserve"> , así mismo cuenta con una interprete ya que la mayoría de la población de este sector no habla español, como también con conserje y dos guardianes los cuales hablan el idioma </w:t>
      </w:r>
      <w:proofErr w:type="spellStart"/>
      <w:r w:rsidRPr="00757487">
        <w:rPr>
          <w:rFonts w:ascii="Century Gothic" w:eastAsia="Times New Roman" w:hAnsi="Century Gothic" w:cs="Arial"/>
          <w:color w:val="002060"/>
          <w:sz w:val="24"/>
          <w:szCs w:val="24"/>
          <w:lang w:val="es-ES" w:eastAsia="es-GT"/>
        </w:rPr>
        <w:t>Q’anjob’al</w:t>
      </w:r>
      <w:proofErr w:type="spellEnd"/>
      <w:r w:rsidRPr="00757487">
        <w:rPr>
          <w:rFonts w:ascii="Century Gothic" w:eastAsia="Times New Roman" w:hAnsi="Century Gothic" w:cs="Arial"/>
          <w:color w:val="002060"/>
          <w:sz w:val="24"/>
          <w:szCs w:val="24"/>
          <w:lang w:val="es-ES" w:eastAsia="es-GT"/>
        </w:rPr>
        <w:t>.</w:t>
      </w:r>
    </w:p>
    <w:p w14:paraId="3D39EACA" w14:textId="71F10FB0" w:rsidR="009B50F9" w:rsidRPr="00757487" w:rsidRDefault="009B50F9" w:rsidP="00214F07">
      <w:pPr>
        <w:pStyle w:val="Prrafodelista"/>
        <w:widowControl w:val="0"/>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p>
    <w:p w14:paraId="47F3B7A4" w14:textId="5A2A9073" w:rsidR="009B50F9" w:rsidRDefault="009B50F9" w:rsidP="00214F07">
      <w:pPr>
        <w:pStyle w:val="Prrafodelista"/>
        <w:widowControl w:val="0"/>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p>
    <w:p w14:paraId="2DF4720E" w14:textId="77777777" w:rsidR="000843BC" w:rsidRPr="00757487" w:rsidRDefault="000843BC" w:rsidP="00214F07">
      <w:pPr>
        <w:pStyle w:val="Prrafodelista"/>
        <w:widowControl w:val="0"/>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p>
    <w:p w14:paraId="535BFDAE" w14:textId="77777777" w:rsidR="00214F07" w:rsidRPr="00757487" w:rsidRDefault="00214F07" w:rsidP="001916ED">
      <w:pPr>
        <w:widowControl w:val="0"/>
        <w:autoSpaceDE w:val="0"/>
        <w:autoSpaceDN w:val="0"/>
        <w:adjustRightInd w:val="0"/>
        <w:spacing w:after="0" w:line="240" w:lineRule="auto"/>
        <w:jc w:val="both"/>
        <w:rPr>
          <w:rFonts w:ascii="Century Gothic" w:eastAsia="Times New Roman" w:hAnsi="Century Gothic" w:cs="Arial"/>
          <w:color w:val="002060"/>
          <w:sz w:val="24"/>
          <w:szCs w:val="24"/>
          <w:lang w:eastAsia="es-GT"/>
        </w:rPr>
      </w:pPr>
    </w:p>
    <w:p w14:paraId="52CC5B16" w14:textId="5E976B93" w:rsidR="001916ED" w:rsidRPr="00757487" w:rsidRDefault="001916ED" w:rsidP="001916ED">
      <w:pPr>
        <w:widowControl w:val="0"/>
        <w:autoSpaceDE w:val="0"/>
        <w:autoSpaceDN w:val="0"/>
        <w:adjustRightInd w:val="0"/>
        <w:spacing w:after="0" w:line="240" w:lineRule="auto"/>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 xml:space="preserve">En el Bufete se tramitan los siguientes casos: </w:t>
      </w:r>
    </w:p>
    <w:p w14:paraId="04CF30F0" w14:textId="3822D3C9" w:rsidR="001916ED" w:rsidRPr="00757487" w:rsidRDefault="001916ED" w:rsidP="001916ED">
      <w:pPr>
        <w:widowControl w:val="0"/>
        <w:numPr>
          <w:ilvl w:val="0"/>
          <w:numId w:val="6"/>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Procesos de Ejecución en la vía de apremio</w:t>
      </w:r>
      <w:r w:rsidR="009B50F9" w:rsidRPr="00757487">
        <w:rPr>
          <w:rFonts w:ascii="Century Gothic" w:eastAsia="Times New Roman" w:hAnsi="Century Gothic" w:cs="Arial"/>
          <w:color w:val="002060"/>
          <w:sz w:val="24"/>
          <w:szCs w:val="24"/>
          <w:lang w:eastAsia="es-GT"/>
        </w:rPr>
        <w:t xml:space="preserve"> y comunes en el área familia</w:t>
      </w:r>
    </w:p>
    <w:p w14:paraId="10346468" w14:textId="23790C8E" w:rsidR="001916ED" w:rsidRPr="00757487" w:rsidRDefault="001916ED" w:rsidP="00214F07">
      <w:pPr>
        <w:widowControl w:val="0"/>
        <w:numPr>
          <w:ilvl w:val="0"/>
          <w:numId w:val="6"/>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 xml:space="preserve">Orales de fijación de pensión alimenticia y Modificación de pensión. </w:t>
      </w:r>
    </w:p>
    <w:p w14:paraId="44FCB310" w14:textId="77777777" w:rsidR="001916ED" w:rsidRPr="00757487" w:rsidRDefault="001916ED" w:rsidP="001916ED">
      <w:pPr>
        <w:widowControl w:val="0"/>
        <w:numPr>
          <w:ilvl w:val="0"/>
          <w:numId w:val="6"/>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 xml:space="preserve">Paternidad y filiación matrimonial y extramatrimonial. </w:t>
      </w:r>
    </w:p>
    <w:p w14:paraId="17EB1009" w14:textId="77777777" w:rsidR="001916ED" w:rsidRPr="00757487" w:rsidRDefault="001916ED" w:rsidP="001916ED">
      <w:pPr>
        <w:widowControl w:val="0"/>
        <w:numPr>
          <w:ilvl w:val="0"/>
          <w:numId w:val="6"/>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 xml:space="preserve">Asuntos de jurisdicción voluntaria. </w:t>
      </w:r>
    </w:p>
    <w:p w14:paraId="2FD2F0D4" w14:textId="77777777" w:rsidR="001916ED" w:rsidRPr="00757487" w:rsidRDefault="001916ED" w:rsidP="001916ED">
      <w:pPr>
        <w:widowControl w:val="0"/>
        <w:numPr>
          <w:ilvl w:val="0"/>
          <w:numId w:val="6"/>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 xml:space="preserve">Juicio Ordinario Laboral. </w:t>
      </w:r>
    </w:p>
    <w:p w14:paraId="4A6DBA66" w14:textId="77777777" w:rsidR="001916ED" w:rsidRPr="00757487" w:rsidRDefault="001916ED" w:rsidP="001916ED">
      <w:pPr>
        <w:widowControl w:val="0"/>
        <w:numPr>
          <w:ilvl w:val="0"/>
          <w:numId w:val="6"/>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 xml:space="preserve">Conciliaciones en el ramo civil, familia y laboral. </w:t>
      </w:r>
    </w:p>
    <w:p w14:paraId="5B11B9AC" w14:textId="4114853F" w:rsidR="001916ED" w:rsidRPr="00757487" w:rsidRDefault="001916ED" w:rsidP="001916ED">
      <w:pPr>
        <w:widowControl w:val="0"/>
        <w:numPr>
          <w:ilvl w:val="0"/>
          <w:numId w:val="6"/>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 xml:space="preserve">Otros que a criterio del Administrador del CAJ puedan tramitarse. </w:t>
      </w:r>
    </w:p>
    <w:p w14:paraId="304D18FC" w14:textId="77777777" w:rsidR="001916ED" w:rsidRPr="00757487" w:rsidRDefault="001916ED" w:rsidP="001916ED">
      <w:pPr>
        <w:widowControl w:val="0"/>
        <w:autoSpaceDE w:val="0"/>
        <w:autoSpaceDN w:val="0"/>
        <w:adjustRightInd w:val="0"/>
        <w:spacing w:line="240" w:lineRule="auto"/>
        <w:ind w:left="720"/>
        <w:contextualSpacing/>
        <w:jc w:val="both"/>
        <w:rPr>
          <w:rFonts w:ascii="Century Gothic" w:eastAsia="Calibri" w:hAnsi="Century Gothic" w:cs="Arial"/>
          <w:color w:val="002060"/>
          <w:sz w:val="24"/>
          <w:szCs w:val="24"/>
          <w:lang w:eastAsia="es-GT"/>
        </w:rPr>
      </w:pPr>
    </w:p>
    <w:p w14:paraId="73B732C2" w14:textId="0C46F4B0" w:rsidR="001916ED" w:rsidRPr="00757487" w:rsidRDefault="001916ED" w:rsidP="00214F07">
      <w:pPr>
        <w:shd w:val="clear" w:color="auto" w:fill="FFFFFF"/>
        <w:suppressAutoHyphens/>
        <w:spacing w:after="0" w:line="240" w:lineRule="auto"/>
        <w:jc w:val="both"/>
        <w:rPr>
          <w:rFonts w:ascii="Century Gothic" w:eastAsia="Times New Roman" w:hAnsi="Century Gothic" w:cs="Arial"/>
          <w:b/>
          <w:color w:val="002060"/>
          <w:sz w:val="24"/>
          <w:szCs w:val="24"/>
          <w:u w:val="single"/>
          <w:lang w:val="es-ES" w:eastAsia="es-ES"/>
        </w:rPr>
      </w:pPr>
      <w:r w:rsidRPr="00757487">
        <w:rPr>
          <w:rFonts w:ascii="Century Gothic" w:eastAsia="Times New Roman" w:hAnsi="Century Gothic" w:cs="Arial"/>
          <w:b/>
          <w:color w:val="002060"/>
          <w:sz w:val="24"/>
          <w:szCs w:val="24"/>
          <w:u w:val="single"/>
          <w:lang w:val="es-ES" w:eastAsia="es-ES"/>
        </w:rPr>
        <w:t>BASE LEGAL:</w:t>
      </w:r>
      <w:r w:rsidRPr="00757487">
        <w:rPr>
          <w:rFonts w:ascii="Century Gothic" w:eastAsia="Times New Roman" w:hAnsi="Century Gothic" w:cs="Arial"/>
          <w:b/>
          <w:color w:val="002060"/>
          <w:sz w:val="24"/>
          <w:szCs w:val="24"/>
          <w:lang w:val="es-ES" w:eastAsia="es-ES"/>
        </w:rPr>
        <w:t xml:space="preserve"> Art</w:t>
      </w:r>
      <w:r w:rsidRPr="00757487">
        <w:rPr>
          <w:rFonts w:ascii="Century Gothic" w:eastAsia="Calibri" w:hAnsi="Century Gothic" w:cs="Arial"/>
          <w:color w:val="002060"/>
          <w:sz w:val="24"/>
          <w:szCs w:val="24"/>
        </w:rPr>
        <w:t>. Constitucional y Dto. 89-98</w:t>
      </w:r>
      <w:r w:rsidRPr="00757487">
        <w:rPr>
          <w:rFonts w:ascii="Century Gothic" w:eastAsia="Times New Roman" w:hAnsi="Century Gothic" w:cs="Arial"/>
          <w:b/>
          <w:color w:val="002060"/>
          <w:sz w:val="24"/>
          <w:szCs w:val="24"/>
          <w:lang w:val="es-ES" w:eastAsia="es-ES"/>
        </w:rPr>
        <w:t xml:space="preserve"> </w:t>
      </w:r>
    </w:p>
    <w:p w14:paraId="6403EB8D" w14:textId="006CEB17" w:rsidR="001916ED" w:rsidRPr="00757487" w:rsidRDefault="001916ED" w:rsidP="00214F07">
      <w:pPr>
        <w:shd w:val="clear" w:color="auto" w:fill="FFFFFF"/>
        <w:suppressAutoHyphens/>
        <w:spacing w:after="0" w:line="240" w:lineRule="auto"/>
        <w:jc w:val="both"/>
        <w:rPr>
          <w:rFonts w:ascii="Century Gothic" w:eastAsia="Times New Roman" w:hAnsi="Century Gothic" w:cs="Arial"/>
          <w:color w:val="002060"/>
          <w:sz w:val="24"/>
          <w:szCs w:val="24"/>
          <w:lang w:val="es-ES" w:eastAsia="es-ES"/>
        </w:rPr>
      </w:pPr>
    </w:p>
    <w:p w14:paraId="05707B69" w14:textId="77777777" w:rsidR="001916ED" w:rsidRPr="00757487" w:rsidRDefault="001916ED" w:rsidP="009B50F9">
      <w:pPr>
        <w:shd w:val="clear" w:color="auto" w:fill="FFFFFF"/>
        <w:suppressAutoHyphens/>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b/>
          <w:color w:val="002060"/>
          <w:sz w:val="24"/>
          <w:szCs w:val="24"/>
          <w:u w:val="single"/>
          <w:lang w:val="es-ES" w:eastAsia="es-ES"/>
        </w:rPr>
        <w:t>METODOLOGÍA:</w:t>
      </w:r>
      <w:r w:rsidRPr="00757487">
        <w:rPr>
          <w:rFonts w:ascii="Century Gothic" w:eastAsia="Times New Roman" w:hAnsi="Century Gothic" w:cs="Arial"/>
          <w:color w:val="002060"/>
          <w:sz w:val="24"/>
          <w:szCs w:val="24"/>
          <w:lang w:val="es-ES" w:eastAsia="es-ES"/>
        </w:rPr>
        <w:t xml:space="preserve"> </w:t>
      </w:r>
    </w:p>
    <w:p w14:paraId="473B0FEF" w14:textId="77777777" w:rsidR="001916ED" w:rsidRPr="00757487" w:rsidRDefault="001916ED" w:rsidP="001916ED">
      <w:pPr>
        <w:shd w:val="clear" w:color="auto" w:fill="FFFFFF"/>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b/>
          <w:color w:val="002060"/>
          <w:sz w:val="24"/>
          <w:szCs w:val="24"/>
          <w:lang w:val="es-ES" w:eastAsia="es-ES"/>
        </w:rPr>
        <w:t>Paso 1.</w:t>
      </w:r>
      <w:r w:rsidRPr="00757487">
        <w:rPr>
          <w:rFonts w:ascii="Century Gothic" w:eastAsia="Times New Roman" w:hAnsi="Century Gothic" w:cs="Arial"/>
          <w:color w:val="002060"/>
          <w:sz w:val="24"/>
          <w:szCs w:val="24"/>
          <w:lang w:val="es-ES" w:eastAsia="es-ES"/>
        </w:rPr>
        <w:t xml:space="preserve"> Se atiende al usuario y se le brinda asesoría para su caso en específico. </w:t>
      </w:r>
    </w:p>
    <w:p w14:paraId="6E92E824" w14:textId="2B6C0862" w:rsidR="001916ED" w:rsidRPr="00757487" w:rsidRDefault="001916ED" w:rsidP="001916ED">
      <w:pPr>
        <w:shd w:val="clear" w:color="auto" w:fill="FFFFFF"/>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b/>
          <w:color w:val="002060"/>
          <w:sz w:val="24"/>
          <w:szCs w:val="24"/>
          <w:lang w:val="es-ES" w:eastAsia="es-ES"/>
        </w:rPr>
        <w:t>Paso 2.</w:t>
      </w:r>
      <w:r w:rsidRPr="00757487">
        <w:rPr>
          <w:rFonts w:ascii="Century Gothic" w:eastAsia="Times New Roman" w:hAnsi="Century Gothic" w:cs="Arial"/>
          <w:color w:val="002060"/>
          <w:sz w:val="24"/>
          <w:szCs w:val="24"/>
          <w:lang w:val="es-ES" w:eastAsia="es-ES"/>
        </w:rPr>
        <w:t xml:space="preserve"> Si no es necesario iniciar un proceso se sugiere una conciliación entre las partes enviándole la citación respectiva al obligado a través de una Alcalde auxiliar, un COCODE o Policía Municipal de Tránsito. Conciliación que se lleva en el Bufete Popular llenándose una ficha de acuerdos alcanzados la cual se remite al Centro de </w:t>
      </w:r>
      <w:r w:rsidRPr="00757487">
        <w:rPr>
          <w:rFonts w:ascii="Century Gothic" w:eastAsia="Times New Roman" w:hAnsi="Century Gothic" w:cs="Arial"/>
          <w:color w:val="002060"/>
          <w:sz w:val="24"/>
          <w:szCs w:val="24"/>
          <w:lang w:val="es-ES" w:eastAsia="es-ES"/>
        </w:rPr>
        <w:lastRenderedPageBreak/>
        <w:t>mediación o Psicólogo de Juzgado de Primera instancia para que se realice el respetivo convenio y se apertura la cuenta.</w:t>
      </w:r>
    </w:p>
    <w:p w14:paraId="09256330" w14:textId="6A8A5F75" w:rsidR="001916ED" w:rsidRPr="00757487" w:rsidRDefault="001916ED" w:rsidP="001916ED">
      <w:pPr>
        <w:shd w:val="clear" w:color="auto" w:fill="FFFFFF"/>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b/>
          <w:color w:val="002060"/>
          <w:sz w:val="24"/>
          <w:szCs w:val="24"/>
          <w:lang w:val="es-ES" w:eastAsia="es-ES"/>
        </w:rPr>
        <w:t>Paso 3.</w:t>
      </w:r>
      <w:r w:rsidRPr="00757487">
        <w:rPr>
          <w:rFonts w:ascii="Century Gothic" w:eastAsia="Times New Roman" w:hAnsi="Century Gothic" w:cs="Arial"/>
          <w:color w:val="002060"/>
          <w:sz w:val="24"/>
          <w:szCs w:val="24"/>
          <w:lang w:val="es-ES" w:eastAsia="es-ES"/>
        </w:rPr>
        <w:t xml:space="preserve"> Si es necesario dentro del proceso iniciar un juicio se le informará inmediatamente los requisitos que debe llenar conforme a la naturaleza del asunto.</w:t>
      </w:r>
    </w:p>
    <w:p w14:paraId="72E64AF7" w14:textId="431B3D21" w:rsidR="001916ED" w:rsidRPr="00757487" w:rsidRDefault="001916ED" w:rsidP="001916ED">
      <w:pPr>
        <w:shd w:val="clear" w:color="auto" w:fill="FFFFFF"/>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b/>
          <w:color w:val="002060"/>
          <w:sz w:val="24"/>
          <w:szCs w:val="24"/>
          <w:lang w:val="es-ES" w:eastAsia="es-ES"/>
        </w:rPr>
        <w:t>Paso 4.</w:t>
      </w:r>
      <w:r w:rsidRPr="00757487">
        <w:rPr>
          <w:rFonts w:ascii="Century Gothic" w:eastAsia="Times New Roman" w:hAnsi="Century Gothic" w:cs="Arial"/>
          <w:color w:val="002060"/>
          <w:sz w:val="24"/>
          <w:szCs w:val="24"/>
          <w:lang w:val="es-ES" w:eastAsia="es-ES"/>
        </w:rPr>
        <w:t xml:space="preserve"> Una vez completados los requisitos se ingresa el caso al sistema, procediendo de la forma siguiente:</w:t>
      </w:r>
    </w:p>
    <w:p w14:paraId="07D6DDD8" w14:textId="77777777" w:rsidR="001916ED" w:rsidRPr="00757487" w:rsidRDefault="001916ED" w:rsidP="001916ED">
      <w:pPr>
        <w:numPr>
          <w:ilvl w:val="0"/>
          <w:numId w:val="14"/>
        </w:numPr>
        <w:shd w:val="clear" w:color="auto" w:fill="FFFFFF"/>
        <w:suppressAutoHyphens/>
        <w:spacing w:before="100" w:beforeAutospacing="1" w:after="100" w:afterAutospacing="1" w:line="240" w:lineRule="auto"/>
        <w:contextualSpacing/>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t>Se llena una ficha de ingreso del caso y se rotula el folder respectivo.</w:t>
      </w:r>
    </w:p>
    <w:p w14:paraId="59096189" w14:textId="77777777" w:rsidR="001916ED" w:rsidRPr="00757487" w:rsidRDefault="001916ED" w:rsidP="001916ED">
      <w:pPr>
        <w:numPr>
          <w:ilvl w:val="0"/>
          <w:numId w:val="14"/>
        </w:numPr>
        <w:shd w:val="clear" w:color="auto" w:fill="FFFFFF"/>
        <w:suppressAutoHyphens/>
        <w:spacing w:before="100" w:beforeAutospacing="1" w:after="100" w:afterAutospacing="1" w:line="240" w:lineRule="auto"/>
        <w:contextualSpacing/>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t>Se asigna el número de registro del caso del Bufete</w:t>
      </w:r>
    </w:p>
    <w:p w14:paraId="57EFBC34" w14:textId="77777777" w:rsidR="001916ED" w:rsidRPr="00757487" w:rsidRDefault="001916ED" w:rsidP="001916ED">
      <w:pPr>
        <w:numPr>
          <w:ilvl w:val="0"/>
          <w:numId w:val="14"/>
        </w:numPr>
        <w:shd w:val="clear" w:color="auto" w:fill="FFFFFF"/>
        <w:suppressAutoHyphens/>
        <w:spacing w:before="100" w:beforeAutospacing="1" w:after="100" w:afterAutospacing="1" w:line="240" w:lineRule="auto"/>
        <w:contextualSpacing/>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t xml:space="preserve">Se anota en el respectivo libro de control de casos. </w:t>
      </w:r>
    </w:p>
    <w:p w14:paraId="23140543" w14:textId="77777777" w:rsidR="001916ED" w:rsidRPr="00757487" w:rsidRDefault="001916ED" w:rsidP="001916ED">
      <w:pPr>
        <w:numPr>
          <w:ilvl w:val="0"/>
          <w:numId w:val="14"/>
        </w:numPr>
        <w:shd w:val="clear" w:color="auto" w:fill="FFFFFF"/>
        <w:suppressAutoHyphens/>
        <w:spacing w:before="100" w:beforeAutospacing="1" w:after="100" w:afterAutospacing="1" w:line="240" w:lineRule="auto"/>
        <w:contextualSpacing/>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t>Se le entrega una tarjeta al usuario donde se le individualizan los datos de su proceso, tipo de trámite, número de teléfono del CAJ y el pasante le fue asignado el caso.   </w:t>
      </w:r>
    </w:p>
    <w:p w14:paraId="4698C56E" w14:textId="3FDC52CB" w:rsidR="00B84D87" w:rsidRDefault="001916ED" w:rsidP="009B50F9">
      <w:pPr>
        <w:tabs>
          <w:tab w:val="left" w:pos="5025"/>
        </w:tabs>
        <w:suppressAutoHyphens/>
        <w:spacing w:after="0" w:line="240" w:lineRule="auto"/>
        <w:rPr>
          <w:rFonts w:ascii="Century Gothic" w:eastAsia="Times New Roman" w:hAnsi="Century Gothic" w:cs="Times New Roman"/>
          <w:color w:val="002060"/>
          <w:szCs w:val="24"/>
          <w:lang w:val="es-ES" w:eastAsia="ar-SA"/>
        </w:rPr>
      </w:pPr>
      <w:r w:rsidRPr="00757487">
        <w:rPr>
          <w:rFonts w:ascii="Century Gothic" w:eastAsia="Times New Roman" w:hAnsi="Century Gothic" w:cs="Arial"/>
          <w:color w:val="002060"/>
          <w:sz w:val="24"/>
          <w:szCs w:val="24"/>
          <w:lang w:val="es-ES" w:eastAsia="es-ES"/>
        </w:rPr>
        <w:t>Si el caso resulta ser de Jurisdicción Voluntaria se omite el paso número dos y se sigue el curso normal de ingreso</w:t>
      </w:r>
      <w:r w:rsidRPr="00757487">
        <w:rPr>
          <w:rFonts w:ascii="Century Gothic" w:eastAsia="Times New Roman" w:hAnsi="Century Gothic" w:cs="Times New Roman"/>
          <w:color w:val="002060"/>
          <w:szCs w:val="24"/>
          <w:lang w:val="es-ES" w:eastAsia="ar-SA"/>
        </w:rPr>
        <w:t>.</w:t>
      </w:r>
    </w:p>
    <w:p w14:paraId="026106D3" w14:textId="77777777" w:rsidR="00AE16BB" w:rsidRDefault="00AE16BB" w:rsidP="009B50F9">
      <w:pPr>
        <w:tabs>
          <w:tab w:val="left" w:pos="5025"/>
        </w:tabs>
        <w:suppressAutoHyphens/>
        <w:spacing w:after="0" w:line="240" w:lineRule="auto"/>
        <w:rPr>
          <w:rFonts w:ascii="Century Gothic" w:eastAsia="Times New Roman" w:hAnsi="Century Gothic" w:cs="Times New Roman"/>
          <w:color w:val="002060"/>
          <w:szCs w:val="24"/>
          <w:lang w:val="es-ES" w:eastAsia="ar-SA"/>
        </w:rPr>
      </w:pPr>
    </w:p>
    <w:p w14:paraId="2B37852A" w14:textId="0BFC5A3A" w:rsidR="00504612" w:rsidRDefault="00504612" w:rsidP="009B50F9">
      <w:pPr>
        <w:tabs>
          <w:tab w:val="left" w:pos="5025"/>
        </w:tabs>
        <w:suppressAutoHyphens/>
        <w:spacing w:after="0" w:line="240" w:lineRule="auto"/>
        <w:rPr>
          <w:rFonts w:ascii="Century Gothic" w:eastAsia="Times New Roman" w:hAnsi="Century Gothic" w:cs="Times New Roman"/>
          <w:color w:val="002060"/>
          <w:szCs w:val="24"/>
          <w:lang w:val="es-ES" w:eastAsia="ar-SA"/>
        </w:rPr>
      </w:pPr>
    </w:p>
    <w:p w14:paraId="298F81E8" w14:textId="77777777" w:rsidR="00504612" w:rsidRPr="00AE16BB" w:rsidRDefault="00504612" w:rsidP="009B50F9">
      <w:pPr>
        <w:tabs>
          <w:tab w:val="left" w:pos="5025"/>
        </w:tabs>
        <w:suppressAutoHyphens/>
        <w:spacing w:after="0" w:line="240" w:lineRule="auto"/>
        <w:rPr>
          <w:rFonts w:ascii="Century Gothic" w:eastAsia="Times New Roman" w:hAnsi="Century Gothic" w:cs="Times New Roman"/>
          <w:color w:val="002060"/>
          <w:sz w:val="24"/>
          <w:szCs w:val="24"/>
          <w:lang w:val="es-ES" w:eastAsia="ar-SA"/>
        </w:rPr>
      </w:pPr>
    </w:p>
    <w:p w14:paraId="67DC5C91" w14:textId="097AEDFC" w:rsidR="00AE16BB" w:rsidRPr="00AE16BB" w:rsidRDefault="00504612" w:rsidP="00AE16BB">
      <w:pPr>
        <w:tabs>
          <w:tab w:val="left" w:pos="5025"/>
        </w:tabs>
        <w:suppressAutoHyphens/>
        <w:spacing w:after="0" w:line="240" w:lineRule="auto"/>
        <w:rPr>
          <w:rFonts w:ascii="Century Gothic" w:eastAsia="Times New Roman" w:hAnsi="Century Gothic" w:cs="Times New Roman"/>
          <w:color w:val="002060"/>
          <w:sz w:val="24"/>
          <w:szCs w:val="24"/>
          <w:lang w:val="es-ES" w:eastAsia="ar-SA"/>
        </w:rPr>
      </w:pPr>
      <w:r w:rsidRPr="00AE16BB">
        <w:rPr>
          <w:rFonts w:ascii="Century Gothic" w:eastAsia="Times New Roman" w:hAnsi="Century Gothic" w:cs="Times New Roman"/>
          <w:color w:val="002060"/>
          <w:sz w:val="24"/>
          <w:szCs w:val="24"/>
          <w:lang w:val="es-ES" w:eastAsia="ar-SA"/>
        </w:rPr>
        <w:t>R</w:t>
      </w:r>
      <w:r w:rsidRPr="00AE16BB">
        <w:rPr>
          <w:rFonts w:ascii="Century Gothic" w:eastAsia="Times New Roman" w:hAnsi="Century Gothic" w:cs="Times New Roman"/>
          <w:color w:val="002060"/>
          <w:sz w:val="24"/>
          <w:szCs w:val="24"/>
          <w:lang w:val="es-ES" w:eastAsia="ar-SA"/>
        </w:rPr>
        <w:t xml:space="preserve">esponsable del informe </w:t>
      </w:r>
      <w:r w:rsidR="00AE16BB" w:rsidRPr="00AE16BB">
        <w:rPr>
          <w:rFonts w:ascii="Century Gothic" w:eastAsia="Times New Roman" w:hAnsi="Century Gothic" w:cs="Times New Roman"/>
          <w:color w:val="002060"/>
          <w:sz w:val="24"/>
          <w:szCs w:val="24"/>
          <w:lang w:val="es-ES" w:eastAsia="ar-SA"/>
        </w:rPr>
        <w:t xml:space="preserve">      </w:t>
      </w:r>
      <w:r w:rsidR="00AE16BB" w:rsidRPr="00AE16BB">
        <w:rPr>
          <w:rFonts w:ascii="Century Gothic" w:eastAsia="Times New Roman" w:hAnsi="Century Gothic" w:cs="Times New Roman"/>
          <w:color w:val="002060"/>
          <w:sz w:val="24"/>
          <w:szCs w:val="24"/>
          <w:lang w:val="es-ES" w:eastAsia="ar-SA"/>
        </w:rPr>
        <w:t>Lic. Jaime Rubén Fuentes Dionicio.</w:t>
      </w:r>
    </w:p>
    <w:p w14:paraId="0BD807B7" w14:textId="1B733508" w:rsidR="00AE16BB" w:rsidRPr="00AE16BB" w:rsidRDefault="00AE16BB" w:rsidP="00AE16BB">
      <w:pPr>
        <w:tabs>
          <w:tab w:val="left" w:pos="5025"/>
        </w:tabs>
        <w:suppressAutoHyphens/>
        <w:spacing w:after="0" w:line="240" w:lineRule="auto"/>
        <w:rPr>
          <w:rFonts w:ascii="Century Gothic" w:eastAsia="Times New Roman" w:hAnsi="Century Gothic" w:cs="Times New Roman"/>
          <w:color w:val="002060"/>
          <w:sz w:val="24"/>
          <w:szCs w:val="24"/>
          <w:lang w:val="es-ES" w:eastAsia="ar-SA"/>
        </w:rPr>
      </w:pPr>
      <w:r w:rsidRPr="00AE16BB">
        <w:rPr>
          <w:rFonts w:ascii="Century Gothic" w:eastAsia="Times New Roman" w:hAnsi="Century Gothic" w:cs="Times New Roman"/>
          <w:color w:val="002060"/>
          <w:sz w:val="24"/>
          <w:szCs w:val="24"/>
          <w:lang w:val="es-ES" w:eastAsia="ar-SA"/>
        </w:rPr>
        <w:t xml:space="preserve">                                                  </w:t>
      </w:r>
      <w:r w:rsidRPr="00AE16BB">
        <w:rPr>
          <w:rFonts w:ascii="Century Gothic" w:eastAsia="Times New Roman" w:hAnsi="Century Gothic" w:cs="Times New Roman"/>
          <w:color w:val="002060"/>
          <w:sz w:val="24"/>
          <w:szCs w:val="24"/>
          <w:lang w:val="es-ES" w:eastAsia="ar-SA"/>
        </w:rPr>
        <w:t xml:space="preserve">Administrador del CAJ y Bufete Popular </w:t>
      </w:r>
    </w:p>
    <w:p w14:paraId="79ACA436" w14:textId="271DDE0D" w:rsidR="00AE16BB" w:rsidRPr="00AE16BB" w:rsidRDefault="00AE16BB" w:rsidP="00AE16BB">
      <w:pPr>
        <w:tabs>
          <w:tab w:val="left" w:pos="5025"/>
        </w:tabs>
        <w:suppressAutoHyphens/>
        <w:spacing w:after="0" w:line="240" w:lineRule="auto"/>
        <w:rPr>
          <w:rFonts w:ascii="Century Gothic" w:eastAsia="Times New Roman" w:hAnsi="Century Gothic" w:cs="Times New Roman"/>
          <w:color w:val="002060"/>
          <w:sz w:val="24"/>
          <w:szCs w:val="24"/>
          <w:lang w:val="es-ES" w:eastAsia="ar-SA"/>
        </w:rPr>
      </w:pPr>
      <w:r w:rsidRPr="00AE16BB">
        <w:rPr>
          <w:rFonts w:ascii="Century Gothic" w:eastAsia="Times New Roman" w:hAnsi="Century Gothic" w:cs="Times New Roman"/>
          <w:color w:val="002060"/>
          <w:sz w:val="24"/>
          <w:szCs w:val="24"/>
          <w:lang w:val="es-ES" w:eastAsia="ar-SA"/>
        </w:rPr>
        <w:t xml:space="preserve">                                                  </w:t>
      </w:r>
      <w:r w:rsidRPr="00AE16BB">
        <w:rPr>
          <w:rFonts w:ascii="Century Gothic" w:eastAsia="Times New Roman" w:hAnsi="Century Gothic" w:cs="Times New Roman"/>
          <w:color w:val="002060"/>
          <w:sz w:val="24"/>
          <w:szCs w:val="24"/>
          <w:lang w:val="es-ES" w:eastAsia="ar-SA"/>
        </w:rPr>
        <w:t>de Santa Eulalia, Huehuetenango.</w:t>
      </w:r>
    </w:p>
    <w:p w14:paraId="3056E48A" w14:textId="2269ADBE" w:rsidR="00504612" w:rsidRPr="00AE16BB" w:rsidRDefault="00504612" w:rsidP="00504612">
      <w:pPr>
        <w:tabs>
          <w:tab w:val="left" w:pos="5025"/>
        </w:tabs>
        <w:suppressAutoHyphens/>
        <w:spacing w:after="0" w:line="240" w:lineRule="auto"/>
        <w:rPr>
          <w:rFonts w:ascii="Century Gothic" w:eastAsia="Times New Roman" w:hAnsi="Century Gothic" w:cs="Times New Roman"/>
          <w:color w:val="002060"/>
          <w:sz w:val="24"/>
          <w:szCs w:val="24"/>
          <w:lang w:val="es-ES" w:eastAsia="ar-SA"/>
        </w:rPr>
      </w:pPr>
    </w:p>
    <w:p w14:paraId="25D1FE52" w14:textId="77777777" w:rsidR="00504612" w:rsidRPr="00AE16BB" w:rsidRDefault="00504612" w:rsidP="00504612">
      <w:pPr>
        <w:tabs>
          <w:tab w:val="left" w:pos="5025"/>
        </w:tabs>
        <w:suppressAutoHyphens/>
        <w:spacing w:after="0" w:line="240" w:lineRule="auto"/>
        <w:rPr>
          <w:rFonts w:ascii="Century Gothic" w:eastAsia="Times New Roman" w:hAnsi="Century Gothic" w:cs="Times New Roman"/>
          <w:color w:val="002060"/>
          <w:sz w:val="24"/>
          <w:szCs w:val="24"/>
          <w:lang w:val="es-ES" w:eastAsia="ar-SA"/>
        </w:rPr>
      </w:pPr>
    </w:p>
    <w:p w14:paraId="42BD8BA3" w14:textId="5C5CAF33" w:rsidR="00504612" w:rsidRPr="00AE16BB" w:rsidRDefault="00AE16BB" w:rsidP="00504612">
      <w:pPr>
        <w:tabs>
          <w:tab w:val="left" w:pos="5025"/>
        </w:tabs>
        <w:suppressAutoHyphens/>
        <w:spacing w:after="0" w:line="240" w:lineRule="auto"/>
        <w:rPr>
          <w:rFonts w:ascii="Century Gothic" w:eastAsia="Times New Roman" w:hAnsi="Century Gothic" w:cs="Times New Roman"/>
          <w:color w:val="002060"/>
          <w:sz w:val="24"/>
          <w:szCs w:val="24"/>
          <w:lang w:val="es-ES" w:eastAsia="ar-SA"/>
        </w:rPr>
      </w:pPr>
      <w:r w:rsidRPr="00AE16BB">
        <w:rPr>
          <w:rFonts w:ascii="Century Gothic" w:eastAsia="Times New Roman" w:hAnsi="Century Gothic" w:cs="Times New Roman"/>
          <w:color w:val="002060"/>
          <w:sz w:val="24"/>
          <w:szCs w:val="24"/>
          <w:lang w:val="es-ES" w:eastAsia="ar-SA"/>
        </w:rPr>
        <w:t>N</w:t>
      </w:r>
      <w:r w:rsidR="00504612" w:rsidRPr="00AE16BB">
        <w:rPr>
          <w:rFonts w:ascii="Century Gothic" w:eastAsia="Times New Roman" w:hAnsi="Century Gothic" w:cs="Times New Roman"/>
          <w:color w:val="002060"/>
          <w:sz w:val="24"/>
          <w:szCs w:val="24"/>
          <w:lang w:val="es-ES" w:eastAsia="ar-SA"/>
        </w:rPr>
        <w:t>ombre de quien lo elaboró</w:t>
      </w:r>
      <w:r w:rsidRPr="00AE16BB">
        <w:rPr>
          <w:rFonts w:ascii="Century Gothic" w:eastAsia="Times New Roman" w:hAnsi="Century Gothic" w:cs="Times New Roman"/>
          <w:color w:val="002060"/>
          <w:sz w:val="24"/>
          <w:szCs w:val="24"/>
          <w:lang w:val="es-ES" w:eastAsia="ar-SA"/>
        </w:rPr>
        <w:t xml:space="preserve">   Sandra </w:t>
      </w:r>
      <w:proofErr w:type="spellStart"/>
      <w:r w:rsidRPr="00AE16BB">
        <w:rPr>
          <w:rFonts w:ascii="Century Gothic" w:eastAsia="Times New Roman" w:hAnsi="Century Gothic" w:cs="Times New Roman"/>
          <w:color w:val="002060"/>
          <w:sz w:val="24"/>
          <w:szCs w:val="24"/>
          <w:lang w:val="es-ES" w:eastAsia="ar-SA"/>
        </w:rPr>
        <w:t>Yeralidiny</w:t>
      </w:r>
      <w:proofErr w:type="spellEnd"/>
      <w:r w:rsidRPr="00AE16BB">
        <w:rPr>
          <w:rFonts w:ascii="Century Gothic" w:eastAsia="Times New Roman" w:hAnsi="Century Gothic" w:cs="Times New Roman"/>
          <w:color w:val="002060"/>
          <w:sz w:val="24"/>
          <w:szCs w:val="24"/>
          <w:lang w:val="es-ES" w:eastAsia="ar-SA"/>
        </w:rPr>
        <w:t xml:space="preserve"> Pascual García</w:t>
      </w:r>
      <w:bookmarkStart w:id="3" w:name="_GoBack"/>
      <w:bookmarkEnd w:id="3"/>
    </w:p>
    <w:p w14:paraId="1A1AACDF" w14:textId="4F04DDD3" w:rsidR="00AE16BB" w:rsidRPr="00AE16BB" w:rsidRDefault="00AE16BB" w:rsidP="00AE16BB">
      <w:pPr>
        <w:tabs>
          <w:tab w:val="left" w:pos="5025"/>
        </w:tabs>
        <w:suppressAutoHyphens/>
        <w:spacing w:after="0" w:line="240" w:lineRule="auto"/>
        <w:rPr>
          <w:rFonts w:ascii="Century Gothic" w:eastAsia="Times New Roman" w:hAnsi="Century Gothic" w:cs="Times New Roman"/>
          <w:color w:val="002060"/>
          <w:sz w:val="24"/>
          <w:szCs w:val="24"/>
          <w:lang w:val="es-ES" w:eastAsia="ar-SA"/>
        </w:rPr>
      </w:pPr>
      <w:r w:rsidRPr="00AE16BB">
        <w:rPr>
          <w:rFonts w:ascii="Century Gothic" w:eastAsia="Times New Roman" w:hAnsi="Century Gothic" w:cs="Times New Roman"/>
          <w:color w:val="002060"/>
          <w:sz w:val="24"/>
          <w:szCs w:val="24"/>
          <w:lang w:val="es-ES" w:eastAsia="ar-SA"/>
        </w:rPr>
        <w:t xml:space="preserve">                                                     Asistente </w:t>
      </w:r>
      <w:r w:rsidRPr="00AE16BB">
        <w:rPr>
          <w:rFonts w:ascii="Century Gothic" w:eastAsia="Times New Roman" w:hAnsi="Century Gothic" w:cs="Times New Roman"/>
          <w:color w:val="002060"/>
          <w:sz w:val="24"/>
          <w:szCs w:val="24"/>
          <w:lang w:val="es-ES" w:eastAsia="ar-SA"/>
        </w:rPr>
        <w:t xml:space="preserve">del CAJ y Bufete Popular </w:t>
      </w:r>
    </w:p>
    <w:p w14:paraId="0C66A308" w14:textId="5DBD9794" w:rsidR="00AE16BB" w:rsidRPr="00AE16BB" w:rsidRDefault="00AE16BB" w:rsidP="00AE16BB">
      <w:pPr>
        <w:tabs>
          <w:tab w:val="left" w:pos="5025"/>
        </w:tabs>
        <w:suppressAutoHyphens/>
        <w:spacing w:after="0" w:line="240" w:lineRule="auto"/>
        <w:rPr>
          <w:rFonts w:ascii="Century Gothic" w:eastAsia="Times New Roman" w:hAnsi="Century Gothic" w:cs="Times New Roman"/>
          <w:color w:val="002060"/>
          <w:sz w:val="24"/>
          <w:szCs w:val="24"/>
          <w:lang w:val="es-ES" w:eastAsia="ar-SA"/>
        </w:rPr>
      </w:pPr>
      <w:r w:rsidRPr="00AE16BB">
        <w:rPr>
          <w:rFonts w:ascii="Century Gothic" w:eastAsia="Times New Roman" w:hAnsi="Century Gothic" w:cs="Times New Roman"/>
          <w:color w:val="002060"/>
          <w:sz w:val="24"/>
          <w:szCs w:val="24"/>
          <w:lang w:val="es-ES" w:eastAsia="ar-SA"/>
        </w:rPr>
        <w:t xml:space="preserve">                                                   </w:t>
      </w:r>
      <w:r w:rsidRPr="00AE16BB">
        <w:rPr>
          <w:rFonts w:ascii="Century Gothic" w:eastAsia="Times New Roman" w:hAnsi="Century Gothic" w:cs="Times New Roman"/>
          <w:color w:val="002060"/>
          <w:sz w:val="24"/>
          <w:szCs w:val="24"/>
          <w:lang w:val="es-ES" w:eastAsia="ar-SA"/>
        </w:rPr>
        <w:t xml:space="preserve">  </w:t>
      </w:r>
      <w:r w:rsidRPr="00AE16BB">
        <w:rPr>
          <w:rFonts w:ascii="Century Gothic" w:eastAsia="Times New Roman" w:hAnsi="Century Gothic" w:cs="Times New Roman"/>
          <w:color w:val="002060"/>
          <w:sz w:val="24"/>
          <w:szCs w:val="24"/>
          <w:lang w:val="es-ES" w:eastAsia="ar-SA"/>
        </w:rPr>
        <w:t>de Santa Eulalia, Huehuetenango.</w:t>
      </w:r>
    </w:p>
    <w:p w14:paraId="58893056" w14:textId="77777777" w:rsidR="00AE16BB" w:rsidRPr="00AE16BB" w:rsidRDefault="00AE16BB" w:rsidP="00AE16BB">
      <w:pPr>
        <w:tabs>
          <w:tab w:val="left" w:pos="5025"/>
        </w:tabs>
        <w:suppressAutoHyphens/>
        <w:spacing w:after="0" w:line="240" w:lineRule="auto"/>
        <w:rPr>
          <w:rFonts w:ascii="Century Gothic" w:eastAsia="Times New Roman" w:hAnsi="Century Gothic" w:cs="Times New Roman"/>
          <w:color w:val="002060"/>
          <w:szCs w:val="24"/>
          <w:lang w:val="es-ES" w:eastAsia="ar-SA"/>
        </w:rPr>
      </w:pPr>
    </w:p>
    <w:p w14:paraId="6ABA30B3" w14:textId="11C6CABB" w:rsidR="00AE16BB" w:rsidRDefault="00AE16BB" w:rsidP="00504612">
      <w:pPr>
        <w:tabs>
          <w:tab w:val="left" w:pos="5025"/>
        </w:tabs>
        <w:suppressAutoHyphens/>
        <w:spacing w:after="0" w:line="240" w:lineRule="auto"/>
        <w:rPr>
          <w:rFonts w:ascii="Century Gothic" w:eastAsia="Times New Roman" w:hAnsi="Century Gothic" w:cs="Times New Roman"/>
          <w:color w:val="002060"/>
          <w:szCs w:val="24"/>
          <w:lang w:val="es-ES" w:eastAsia="ar-SA"/>
        </w:rPr>
      </w:pPr>
    </w:p>
    <w:p w14:paraId="061586BD" w14:textId="02DEB2CB" w:rsidR="00504612" w:rsidRDefault="00504612" w:rsidP="009B50F9">
      <w:pPr>
        <w:tabs>
          <w:tab w:val="left" w:pos="5025"/>
        </w:tabs>
        <w:suppressAutoHyphens/>
        <w:spacing w:after="0" w:line="240" w:lineRule="auto"/>
        <w:rPr>
          <w:rFonts w:ascii="Century Gothic" w:eastAsia="Times New Roman" w:hAnsi="Century Gothic" w:cs="Times New Roman"/>
          <w:color w:val="002060"/>
          <w:szCs w:val="24"/>
          <w:lang w:val="es-ES" w:eastAsia="ar-SA"/>
        </w:rPr>
      </w:pPr>
    </w:p>
    <w:p w14:paraId="347DB6B7" w14:textId="77777777" w:rsidR="00504612" w:rsidRPr="00757487" w:rsidRDefault="00504612" w:rsidP="009B50F9">
      <w:pPr>
        <w:tabs>
          <w:tab w:val="left" w:pos="5025"/>
        </w:tabs>
        <w:suppressAutoHyphens/>
        <w:spacing w:after="0" w:line="240" w:lineRule="auto"/>
        <w:rPr>
          <w:rFonts w:ascii="Century Gothic" w:eastAsia="Times New Roman" w:hAnsi="Century Gothic" w:cs="Times New Roman"/>
          <w:color w:val="002060"/>
          <w:szCs w:val="24"/>
          <w:lang w:val="es-ES" w:eastAsia="ar-SA"/>
        </w:rPr>
      </w:pPr>
    </w:p>
    <w:sectPr w:rsidR="00504612" w:rsidRPr="00757487" w:rsidSect="00D20DB4">
      <w:headerReference w:type="default" r:id="rId11"/>
      <w:footerReference w:type="default" r:id="rId12"/>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769BC" w14:textId="77777777" w:rsidR="005118ED" w:rsidRDefault="005118ED">
      <w:pPr>
        <w:spacing w:after="0" w:line="240" w:lineRule="auto"/>
      </w:pPr>
      <w:r>
        <w:separator/>
      </w:r>
    </w:p>
  </w:endnote>
  <w:endnote w:type="continuationSeparator" w:id="0">
    <w:p w14:paraId="61125534" w14:textId="77777777" w:rsidR="005118ED" w:rsidRDefault="00511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8DF91" w14:textId="77777777" w:rsidR="00D20DB4" w:rsidRDefault="00B84D87">
    <w:pPr>
      <w:pStyle w:val="Piedepgina"/>
    </w:pPr>
    <w:r>
      <w:rPr>
        <w:noProof/>
        <w:lang w:eastAsia="es-GT"/>
      </w:rPr>
      <w:drawing>
        <wp:anchor distT="0" distB="0" distL="114300" distR="114300" simplePos="0" relativeHeight="251659264" behindDoc="1" locked="0" layoutInCell="1" allowOverlap="1" wp14:anchorId="190E027D" wp14:editId="49823C24">
          <wp:simplePos x="0" y="0"/>
          <wp:positionH relativeFrom="margin">
            <wp:posOffset>-185419</wp:posOffset>
          </wp:positionH>
          <wp:positionV relativeFrom="paragraph">
            <wp:posOffset>-455930</wp:posOffset>
          </wp:positionV>
          <wp:extent cx="8651188" cy="7112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di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51188" cy="711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6DFCFC" w14:textId="77777777" w:rsidR="005118ED" w:rsidRDefault="005118ED">
      <w:pPr>
        <w:spacing w:after="0" w:line="240" w:lineRule="auto"/>
      </w:pPr>
      <w:r>
        <w:separator/>
      </w:r>
    </w:p>
  </w:footnote>
  <w:footnote w:type="continuationSeparator" w:id="0">
    <w:p w14:paraId="7123FCC9" w14:textId="77777777" w:rsidR="005118ED" w:rsidRDefault="00511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62DAD" w14:textId="4D6E8143" w:rsidR="00D20DB4" w:rsidRPr="006C767B" w:rsidRDefault="00362DAE" w:rsidP="00D20DB4">
    <w:pPr>
      <w:pStyle w:val="Encabezado"/>
    </w:pPr>
    <w:r>
      <w:rPr>
        <w:noProof/>
        <w:lang w:eastAsia="es-GT"/>
      </w:rPr>
      <w:drawing>
        <wp:anchor distT="0" distB="0" distL="114300" distR="114300" simplePos="0" relativeHeight="251661312" behindDoc="0" locked="0" layoutInCell="1" allowOverlap="1" wp14:anchorId="2361CBE5" wp14:editId="0502E36D">
          <wp:simplePos x="0" y="0"/>
          <wp:positionH relativeFrom="column">
            <wp:posOffset>-103629</wp:posOffset>
          </wp:positionH>
          <wp:positionV relativeFrom="paragraph">
            <wp:posOffset>-235576</wp:posOffset>
          </wp:positionV>
          <wp:extent cx="1258570" cy="1163781"/>
          <wp:effectExtent l="0" t="0" r="0" b="0"/>
          <wp:wrapNone/>
          <wp:docPr id="13" name="Imagen 1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1163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D87">
      <w:t xml:space="preserve">                                                        </w:t>
    </w:r>
  </w:p>
  <w:p w14:paraId="262303E4" w14:textId="77777777" w:rsidR="00D20DB4" w:rsidRPr="006C767B" w:rsidRDefault="00B84D87" w:rsidP="00D20DB4">
    <w:pPr>
      <w:pStyle w:val="Encabezado"/>
      <w:jc w:val="center"/>
      <w:rPr>
        <w:rFonts w:ascii="Arial" w:hAnsi="Arial" w:cs="Arial"/>
        <w:b/>
        <w:color w:val="1F3864"/>
        <w:sz w:val="28"/>
        <w:szCs w:val="28"/>
      </w:rPr>
    </w:pPr>
    <w:r w:rsidRPr="006C767B">
      <w:rPr>
        <w:rFonts w:ascii="Arial" w:hAnsi="Arial" w:cs="Arial"/>
        <w:b/>
        <w:color w:val="1F3864"/>
        <w:sz w:val="28"/>
        <w:szCs w:val="28"/>
      </w:rPr>
      <w:t>SECRETARÍA EJECUTIVA DE LA INSTANCIA</w:t>
    </w:r>
  </w:p>
  <w:p w14:paraId="28590497" w14:textId="77777777" w:rsidR="00D20DB4" w:rsidRPr="006C767B" w:rsidRDefault="00B84D87" w:rsidP="00D20DB4">
    <w:pPr>
      <w:pStyle w:val="Encabezado"/>
      <w:ind w:firstLine="708"/>
      <w:jc w:val="center"/>
      <w:rPr>
        <w:rFonts w:ascii="Arial" w:hAnsi="Arial" w:cs="Arial"/>
        <w:b/>
        <w:color w:val="1F3864"/>
        <w:sz w:val="28"/>
        <w:szCs w:val="28"/>
      </w:rPr>
    </w:pPr>
    <w:r w:rsidRPr="006C767B">
      <w:rPr>
        <w:rFonts w:ascii="Arial" w:hAnsi="Arial" w:cs="Arial"/>
        <w:b/>
        <w:color w:val="1F3864"/>
        <w:sz w:val="28"/>
        <w:szCs w:val="28"/>
      </w:rPr>
      <w:t xml:space="preserve">COORDINADORA DE LA </w:t>
    </w:r>
    <w:r w:rsidRPr="006C767B">
      <w:rPr>
        <w:rFonts w:ascii="Arial" w:hAnsi="Arial" w:cs="Arial"/>
        <w:b/>
        <w:color w:val="002060"/>
        <w:sz w:val="28"/>
        <w:szCs w:val="28"/>
      </w:rPr>
      <w:t>MODERNIZACION DEL SECTOR JUSTICIA.</w:t>
    </w:r>
  </w:p>
  <w:p w14:paraId="7A11E89F" w14:textId="77777777" w:rsidR="00D20DB4" w:rsidRPr="001F7C8A" w:rsidRDefault="00B84D87" w:rsidP="00D20DB4">
    <w:pPr>
      <w:pStyle w:val="Encabezado"/>
      <w:jc w:val="center"/>
      <w:rPr>
        <w:rFonts w:ascii="Arial" w:hAnsi="Arial" w:cs="Arial"/>
        <w:b/>
        <w:color w:val="002060"/>
        <w:sz w:val="28"/>
        <w:szCs w:val="28"/>
      </w:rPr>
    </w:pPr>
    <w:r w:rsidRPr="006C767B">
      <w:rPr>
        <w:rFonts w:ascii="Arial" w:hAnsi="Arial" w:cs="Arial"/>
        <w:b/>
        <w:color w:val="002060"/>
        <w:sz w:val="28"/>
        <w:szCs w:val="28"/>
      </w:rPr>
      <w:t>CAJ- SANTA EULALIA, HUEHUETENANGO.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0EC8"/>
    <w:multiLevelType w:val="multilevel"/>
    <w:tmpl w:val="00F30E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069"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0010BF"/>
    <w:multiLevelType w:val="hybridMultilevel"/>
    <w:tmpl w:val="34285AC6"/>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1791CAA"/>
    <w:multiLevelType w:val="hybridMultilevel"/>
    <w:tmpl w:val="53F66A64"/>
    <w:lvl w:ilvl="0" w:tplc="100A0009">
      <w:start w:val="1"/>
      <w:numFmt w:val="bullet"/>
      <w:lvlText w:val=""/>
      <w:lvlJc w:val="left"/>
      <w:pPr>
        <w:ind w:left="720" w:hanging="360"/>
      </w:pPr>
      <w:rPr>
        <w:rFonts w:ascii="Wingdings" w:hAnsi="Wingding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C1F20F2"/>
    <w:multiLevelType w:val="hybridMultilevel"/>
    <w:tmpl w:val="5B0C3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34B4949"/>
    <w:multiLevelType w:val="hybridMultilevel"/>
    <w:tmpl w:val="DA98ADB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DC41291"/>
    <w:multiLevelType w:val="hybridMultilevel"/>
    <w:tmpl w:val="44A60A62"/>
    <w:lvl w:ilvl="0" w:tplc="100A0015">
      <w:start w:val="1"/>
      <w:numFmt w:val="upp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15:restartNumberingAfterBreak="0">
    <w:nsid w:val="28004E82"/>
    <w:multiLevelType w:val="hybridMultilevel"/>
    <w:tmpl w:val="8D7C64E8"/>
    <w:lvl w:ilvl="0" w:tplc="B80A036A">
      <w:start w:val="1"/>
      <w:numFmt w:val="decimal"/>
      <w:lvlText w:val="%1."/>
      <w:lvlJc w:val="left"/>
      <w:pPr>
        <w:ind w:left="720" w:hanging="360"/>
      </w:pPr>
      <w:rPr>
        <w:rFonts w:hint="default"/>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29573519"/>
    <w:multiLevelType w:val="hybridMultilevel"/>
    <w:tmpl w:val="6658B638"/>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15:restartNumberingAfterBreak="0">
    <w:nsid w:val="2A64786F"/>
    <w:multiLevelType w:val="hybridMultilevel"/>
    <w:tmpl w:val="468003EE"/>
    <w:lvl w:ilvl="0" w:tplc="100A0009">
      <w:start w:val="1"/>
      <w:numFmt w:val="bullet"/>
      <w:lvlText w:val=""/>
      <w:lvlJc w:val="left"/>
      <w:pPr>
        <w:tabs>
          <w:tab w:val="num" w:pos="643"/>
        </w:tabs>
        <w:ind w:left="643" w:hanging="360"/>
      </w:pPr>
      <w:rPr>
        <w:rFonts w:ascii="Wingdings" w:hAnsi="Wingdings" w:hint="default"/>
      </w:rPr>
    </w:lvl>
    <w:lvl w:ilvl="1" w:tplc="100A0017">
      <w:start w:val="1"/>
      <w:numFmt w:val="lowerLetter"/>
      <w:lvlText w:val="%2)"/>
      <w:lvlJc w:val="left"/>
      <w:pPr>
        <w:tabs>
          <w:tab w:val="num" w:pos="360"/>
        </w:tabs>
        <w:ind w:left="360" w:hanging="360"/>
      </w:pPr>
      <w:rPr>
        <w:rFonts w:hint="default"/>
      </w:rPr>
    </w:lvl>
    <w:lvl w:ilvl="2" w:tplc="0C0A0005" w:tentative="1">
      <w:start w:val="1"/>
      <w:numFmt w:val="bullet"/>
      <w:lvlText w:val=""/>
      <w:lvlJc w:val="left"/>
      <w:pPr>
        <w:tabs>
          <w:tab w:val="num" w:pos="1963"/>
        </w:tabs>
        <w:ind w:left="1963" w:hanging="360"/>
      </w:pPr>
      <w:rPr>
        <w:rFonts w:ascii="Wingdings" w:hAnsi="Wingdings" w:hint="default"/>
      </w:rPr>
    </w:lvl>
    <w:lvl w:ilvl="3" w:tplc="0C0A0001" w:tentative="1">
      <w:start w:val="1"/>
      <w:numFmt w:val="bullet"/>
      <w:lvlText w:val=""/>
      <w:lvlJc w:val="left"/>
      <w:pPr>
        <w:tabs>
          <w:tab w:val="num" w:pos="2683"/>
        </w:tabs>
        <w:ind w:left="2683" w:hanging="360"/>
      </w:pPr>
      <w:rPr>
        <w:rFonts w:ascii="Symbol" w:hAnsi="Symbol" w:hint="default"/>
      </w:rPr>
    </w:lvl>
    <w:lvl w:ilvl="4" w:tplc="0C0A0003" w:tentative="1">
      <w:start w:val="1"/>
      <w:numFmt w:val="bullet"/>
      <w:lvlText w:val="o"/>
      <w:lvlJc w:val="left"/>
      <w:pPr>
        <w:tabs>
          <w:tab w:val="num" w:pos="3403"/>
        </w:tabs>
        <w:ind w:left="3403" w:hanging="360"/>
      </w:pPr>
      <w:rPr>
        <w:rFonts w:ascii="Courier New" w:hAnsi="Courier New" w:cs="Courier New" w:hint="default"/>
      </w:rPr>
    </w:lvl>
    <w:lvl w:ilvl="5" w:tplc="0C0A0005" w:tentative="1">
      <w:start w:val="1"/>
      <w:numFmt w:val="bullet"/>
      <w:lvlText w:val=""/>
      <w:lvlJc w:val="left"/>
      <w:pPr>
        <w:tabs>
          <w:tab w:val="num" w:pos="4123"/>
        </w:tabs>
        <w:ind w:left="4123" w:hanging="360"/>
      </w:pPr>
      <w:rPr>
        <w:rFonts w:ascii="Wingdings" w:hAnsi="Wingdings" w:hint="default"/>
      </w:rPr>
    </w:lvl>
    <w:lvl w:ilvl="6" w:tplc="0C0A0001" w:tentative="1">
      <w:start w:val="1"/>
      <w:numFmt w:val="bullet"/>
      <w:lvlText w:val=""/>
      <w:lvlJc w:val="left"/>
      <w:pPr>
        <w:tabs>
          <w:tab w:val="num" w:pos="4843"/>
        </w:tabs>
        <w:ind w:left="4843" w:hanging="360"/>
      </w:pPr>
      <w:rPr>
        <w:rFonts w:ascii="Symbol" w:hAnsi="Symbol" w:hint="default"/>
      </w:rPr>
    </w:lvl>
    <w:lvl w:ilvl="7" w:tplc="0C0A0003" w:tentative="1">
      <w:start w:val="1"/>
      <w:numFmt w:val="bullet"/>
      <w:lvlText w:val="o"/>
      <w:lvlJc w:val="left"/>
      <w:pPr>
        <w:tabs>
          <w:tab w:val="num" w:pos="5563"/>
        </w:tabs>
        <w:ind w:left="5563" w:hanging="360"/>
      </w:pPr>
      <w:rPr>
        <w:rFonts w:ascii="Courier New" w:hAnsi="Courier New" w:cs="Courier New" w:hint="default"/>
      </w:rPr>
    </w:lvl>
    <w:lvl w:ilvl="8" w:tplc="0C0A0005" w:tentative="1">
      <w:start w:val="1"/>
      <w:numFmt w:val="bullet"/>
      <w:lvlText w:val=""/>
      <w:lvlJc w:val="left"/>
      <w:pPr>
        <w:tabs>
          <w:tab w:val="num" w:pos="6283"/>
        </w:tabs>
        <w:ind w:left="6283" w:hanging="360"/>
      </w:pPr>
      <w:rPr>
        <w:rFonts w:ascii="Wingdings" w:hAnsi="Wingdings" w:hint="default"/>
      </w:rPr>
    </w:lvl>
  </w:abstractNum>
  <w:abstractNum w:abstractNumId="9" w15:restartNumberingAfterBreak="0">
    <w:nsid w:val="30D8124E"/>
    <w:multiLevelType w:val="hybridMultilevel"/>
    <w:tmpl w:val="7416FEA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D7C038B"/>
    <w:multiLevelType w:val="hybridMultilevel"/>
    <w:tmpl w:val="313ADE80"/>
    <w:lvl w:ilvl="0" w:tplc="5B203756">
      <w:start w:val="1"/>
      <w:numFmt w:val="none"/>
      <w:lvlText w:val="2."/>
      <w:lvlJc w:val="left"/>
      <w:pPr>
        <w:tabs>
          <w:tab w:val="num" w:pos="501"/>
        </w:tabs>
        <w:ind w:left="501" w:hanging="360"/>
      </w:pPr>
      <w:rPr>
        <w:rFonts w:hint="default"/>
      </w:rPr>
    </w:lvl>
    <w:lvl w:ilvl="1" w:tplc="0C0A0019" w:tentative="1">
      <w:start w:val="1"/>
      <w:numFmt w:val="lowerLetter"/>
      <w:lvlText w:val="%2."/>
      <w:lvlJc w:val="left"/>
      <w:pPr>
        <w:tabs>
          <w:tab w:val="num" w:pos="1221"/>
        </w:tabs>
        <w:ind w:left="1221" w:hanging="360"/>
      </w:pPr>
    </w:lvl>
    <w:lvl w:ilvl="2" w:tplc="0C0A001B" w:tentative="1">
      <w:start w:val="1"/>
      <w:numFmt w:val="lowerRoman"/>
      <w:lvlText w:val="%3."/>
      <w:lvlJc w:val="right"/>
      <w:pPr>
        <w:tabs>
          <w:tab w:val="num" w:pos="1941"/>
        </w:tabs>
        <w:ind w:left="1941" w:hanging="180"/>
      </w:pPr>
    </w:lvl>
    <w:lvl w:ilvl="3" w:tplc="0C0A000F" w:tentative="1">
      <w:start w:val="1"/>
      <w:numFmt w:val="decimal"/>
      <w:lvlText w:val="%4."/>
      <w:lvlJc w:val="left"/>
      <w:pPr>
        <w:tabs>
          <w:tab w:val="num" w:pos="2661"/>
        </w:tabs>
        <w:ind w:left="2661" w:hanging="360"/>
      </w:pPr>
    </w:lvl>
    <w:lvl w:ilvl="4" w:tplc="0C0A0019" w:tentative="1">
      <w:start w:val="1"/>
      <w:numFmt w:val="lowerLetter"/>
      <w:lvlText w:val="%5."/>
      <w:lvlJc w:val="left"/>
      <w:pPr>
        <w:tabs>
          <w:tab w:val="num" w:pos="3381"/>
        </w:tabs>
        <w:ind w:left="3381" w:hanging="360"/>
      </w:pPr>
    </w:lvl>
    <w:lvl w:ilvl="5" w:tplc="0C0A001B" w:tentative="1">
      <w:start w:val="1"/>
      <w:numFmt w:val="lowerRoman"/>
      <w:lvlText w:val="%6."/>
      <w:lvlJc w:val="right"/>
      <w:pPr>
        <w:tabs>
          <w:tab w:val="num" w:pos="4101"/>
        </w:tabs>
        <w:ind w:left="4101" w:hanging="180"/>
      </w:pPr>
    </w:lvl>
    <w:lvl w:ilvl="6" w:tplc="0C0A000F" w:tentative="1">
      <w:start w:val="1"/>
      <w:numFmt w:val="decimal"/>
      <w:lvlText w:val="%7."/>
      <w:lvlJc w:val="left"/>
      <w:pPr>
        <w:tabs>
          <w:tab w:val="num" w:pos="4821"/>
        </w:tabs>
        <w:ind w:left="4821" w:hanging="360"/>
      </w:pPr>
    </w:lvl>
    <w:lvl w:ilvl="7" w:tplc="0C0A0019" w:tentative="1">
      <w:start w:val="1"/>
      <w:numFmt w:val="lowerLetter"/>
      <w:lvlText w:val="%8."/>
      <w:lvlJc w:val="left"/>
      <w:pPr>
        <w:tabs>
          <w:tab w:val="num" w:pos="5541"/>
        </w:tabs>
        <w:ind w:left="5541" w:hanging="360"/>
      </w:pPr>
    </w:lvl>
    <w:lvl w:ilvl="8" w:tplc="0C0A001B" w:tentative="1">
      <w:start w:val="1"/>
      <w:numFmt w:val="lowerRoman"/>
      <w:lvlText w:val="%9."/>
      <w:lvlJc w:val="right"/>
      <w:pPr>
        <w:tabs>
          <w:tab w:val="num" w:pos="6261"/>
        </w:tabs>
        <w:ind w:left="6261" w:hanging="180"/>
      </w:pPr>
    </w:lvl>
  </w:abstractNum>
  <w:abstractNum w:abstractNumId="11" w15:restartNumberingAfterBreak="0">
    <w:nsid w:val="4BD87091"/>
    <w:multiLevelType w:val="hybridMultilevel"/>
    <w:tmpl w:val="BF86EB54"/>
    <w:lvl w:ilvl="0" w:tplc="C2E0C6E2">
      <w:start w:val="1"/>
      <w:numFmt w:val="none"/>
      <w:lvlText w:val="3."/>
      <w:lvlJc w:val="left"/>
      <w:pPr>
        <w:tabs>
          <w:tab w:val="num" w:pos="501"/>
        </w:tabs>
        <w:ind w:left="501" w:hanging="360"/>
      </w:pPr>
      <w:rPr>
        <w:rFonts w:hint="default"/>
      </w:rPr>
    </w:lvl>
    <w:lvl w:ilvl="1" w:tplc="0C0A0019" w:tentative="1">
      <w:start w:val="1"/>
      <w:numFmt w:val="lowerLetter"/>
      <w:lvlText w:val="%2."/>
      <w:lvlJc w:val="left"/>
      <w:pPr>
        <w:tabs>
          <w:tab w:val="num" w:pos="1221"/>
        </w:tabs>
        <w:ind w:left="1221" w:hanging="360"/>
      </w:pPr>
    </w:lvl>
    <w:lvl w:ilvl="2" w:tplc="0C0A001B" w:tentative="1">
      <w:start w:val="1"/>
      <w:numFmt w:val="lowerRoman"/>
      <w:lvlText w:val="%3."/>
      <w:lvlJc w:val="right"/>
      <w:pPr>
        <w:tabs>
          <w:tab w:val="num" w:pos="1941"/>
        </w:tabs>
        <w:ind w:left="1941" w:hanging="180"/>
      </w:pPr>
    </w:lvl>
    <w:lvl w:ilvl="3" w:tplc="0C0A000F" w:tentative="1">
      <w:start w:val="1"/>
      <w:numFmt w:val="decimal"/>
      <w:lvlText w:val="%4."/>
      <w:lvlJc w:val="left"/>
      <w:pPr>
        <w:tabs>
          <w:tab w:val="num" w:pos="2661"/>
        </w:tabs>
        <w:ind w:left="2661" w:hanging="360"/>
      </w:pPr>
    </w:lvl>
    <w:lvl w:ilvl="4" w:tplc="0C0A0019" w:tentative="1">
      <w:start w:val="1"/>
      <w:numFmt w:val="lowerLetter"/>
      <w:lvlText w:val="%5."/>
      <w:lvlJc w:val="left"/>
      <w:pPr>
        <w:tabs>
          <w:tab w:val="num" w:pos="3381"/>
        </w:tabs>
        <w:ind w:left="3381" w:hanging="360"/>
      </w:pPr>
    </w:lvl>
    <w:lvl w:ilvl="5" w:tplc="0C0A001B" w:tentative="1">
      <w:start w:val="1"/>
      <w:numFmt w:val="lowerRoman"/>
      <w:lvlText w:val="%6."/>
      <w:lvlJc w:val="right"/>
      <w:pPr>
        <w:tabs>
          <w:tab w:val="num" w:pos="4101"/>
        </w:tabs>
        <w:ind w:left="4101" w:hanging="180"/>
      </w:pPr>
    </w:lvl>
    <w:lvl w:ilvl="6" w:tplc="0C0A000F" w:tentative="1">
      <w:start w:val="1"/>
      <w:numFmt w:val="decimal"/>
      <w:lvlText w:val="%7."/>
      <w:lvlJc w:val="left"/>
      <w:pPr>
        <w:tabs>
          <w:tab w:val="num" w:pos="4821"/>
        </w:tabs>
        <w:ind w:left="4821" w:hanging="360"/>
      </w:pPr>
    </w:lvl>
    <w:lvl w:ilvl="7" w:tplc="0C0A0019" w:tentative="1">
      <w:start w:val="1"/>
      <w:numFmt w:val="lowerLetter"/>
      <w:lvlText w:val="%8."/>
      <w:lvlJc w:val="left"/>
      <w:pPr>
        <w:tabs>
          <w:tab w:val="num" w:pos="5541"/>
        </w:tabs>
        <w:ind w:left="5541" w:hanging="360"/>
      </w:pPr>
    </w:lvl>
    <w:lvl w:ilvl="8" w:tplc="0C0A001B" w:tentative="1">
      <w:start w:val="1"/>
      <w:numFmt w:val="lowerRoman"/>
      <w:lvlText w:val="%9."/>
      <w:lvlJc w:val="right"/>
      <w:pPr>
        <w:tabs>
          <w:tab w:val="num" w:pos="6261"/>
        </w:tabs>
        <w:ind w:left="6261" w:hanging="180"/>
      </w:pPr>
    </w:lvl>
  </w:abstractNum>
  <w:abstractNum w:abstractNumId="12" w15:restartNumberingAfterBreak="0">
    <w:nsid w:val="4D307331"/>
    <w:multiLevelType w:val="hybridMultilevel"/>
    <w:tmpl w:val="834EB818"/>
    <w:lvl w:ilvl="0" w:tplc="169CDDAA">
      <w:start w:val="1"/>
      <w:numFmt w:val="decimal"/>
      <w:lvlText w:val="%1."/>
      <w:lvlJc w:val="left"/>
      <w:pPr>
        <w:ind w:left="360" w:hanging="360"/>
      </w:pPr>
      <w:rPr>
        <w:rFonts w:hint="default"/>
        <w:b/>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4FBF09D3"/>
    <w:multiLevelType w:val="hybridMultilevel"/>
    <w:tmpl w:val="170A3A64"/>
    <w:lvl w:ilvl="0" w:tplc="03A672E0">
      <w:start w:val="1"/>
      <w:numFmt w:val="none"/>
      <w:lvlText w:val="4."/>
      <w:lvlJc w:val="left"/>
      <w:pPr>
        <w:tabs>
          <w:tab w:val="num" w:pos="643"/>
        </w:tabs>
        <w:ind w:left="643" w:hanging="360"/>
      </w:pPr>
      <w:rPr>
        <w:rFonts w:hint="default"/>
      </w:rPr>
    </w:lvl>
    <w:lvl w:ilvl="1" w:tplc="0C0A0019" w:tentative="1">
      <w:start w:val="1"/>
      <w:numFmt w:val="lowerLetter"/>
      <w:lvlText w:val="%2."/>
      <w:lvlJc w:val="left"/>
      <w:pPr>
        <w:tabs>
          <w:tab w:val="num" w:pos="1363"/>
        </w:tabs>
        <w:ind w:left="1363" w:hanging="360"/>
      </w:pPr>
    </w:lvl>
    <w:lvl w:ilvl="2" w:tplc="0C0A001B" w:tentative="1">
      <w:start w:val="1"/>
      <w:numFmt w:val="lowerRoman"/>
      <w:lvlText w:val="%3."/>
      <w:lvlJc w:val="right"/>
      <w:pPr>
        <w:tabs>
          <w:tab w:val="num" w:pos="2083"/>
        </w:tabs>
        <w:ind w:left="2083" w:hanging="180"/>
      </w:pPr>
    </w:lvl>
    <w:lvl w:ilvl="3" w:tplc="0C0A000F" w:tentative="1">
      <w:start w:val="1"/>
      <w:numFmt w:val="decimal"/>
      <w:lvlText w:val="%4."/>
      <w:lvlJc w:val="left"/>
      <w:pPr>
        <w:tabs>
          <w:tab w:val="num" w:pos="2803"/>
        </w:tabs>
        <w:ind w:left="2803" w:hanging="360"/>
      </w:pPr>
    </w:lvl>
    <w:lvl w:ilvl="4" w:tplc="0C0A0019" w:tentative="1">
      <w:start w:val="1"/>
      <w:numFmt w:val="lowerLetter"/>
      <w:lvlText w:val="%5."/>
      <w:lvlJc w:val="left"/>
      <w:pPr>
        <w:tabs>
          <w:tab w:val="num" w:pos="3523"/>
        </w:tabs>
        <w:ind w:left="3523" w:hanging="360"/>
      </w:pPr>
    </w:lvl>
    <w:lvl w:ilvl="5" w:tplc="0C0A001B" w:tentative="1">
      <w:start w:val="1"/>
      <w:numFmt w:val="lowerRoman"/>
      <w:lvlText w:val="%6."/>
      <w:lvlJc w:val="right"/>
      <w:pPr>
        <w:tabs>
          <w:tab w:val="num" w:pos="4243"/>
        </w:tabs>
        <w:ind w:left="4243" w:hanging="180"/>
      </w:pPr>
    </w:lvl>
    <w:lvl w:ilvl="6" w:tplc="0C0A000F" w:tentative="1">
      <w:start w:val="1"/>
      <w:numFmt w:val="decimal"/>
      <w:lvlText w:val="%7."/>
      <w:lvlJc w:val="left"/>
      <w:pPr>
        <w:tabs>
          <w:tab w:val="num" w:pos="4963"/>
        </w:tabs>
        <w:ind w:left="4963" w:hanging="360"/>
      </w:pPr>
    </w:lvl>
    <w:lvl w:ilvl="7" w:tplc="0C0A0019" w:tentative="1">
      <w:start w:val="1"/>
      <w:numFmt w:val="lowerLetter"/>
      <w:lvlText w:val="%8."/>
      <w:lvlJc w:val="left"/>
      <w:pPr>
        <w:tabs>
          <w:tab w:val="num" w:pos="5683"/>
        </w:tabs>
        <w:ind w:left="5683" w:hanging="360"/>
      </w:pPr>
    </w:lvl>
    <w:lvl w:ilvl="8" w:tplc="0C0A001B" w:tentative="1">
      <w:start w:val="1"/>
      <w:numFmt w:val="lowerRoman"/>
      <w:lvlText w:val="%9."/>
      <w:lvlJc w:val="right"/>
      <w:pPr>
        <w:tabs>
          <w:tab w:val="num" w:pos="6403"/>
        </w:tabs>
        <w:ind w:left="6403" w:hanging="180"/>
      </w:pPr>
    </w:lvl>
  </w:abstractNum>
  <w:abstractNum w:abstractNumId="14" w15:restartNumberingAfterBreak="0">
    <w:nsid w:val="51FB598D"/>
    <w:multiLevelType w:val="hybridMultilevel"/>
    <w:tmpl w:val="622A6C04"/>
    <w:lvl w:ilvl="0" w:tplc="100A0015">
      <w:start w:val="1"/>
      <w:numFmt w:val="upperLetter"/>
      <w:lvlText w:val="%1."/>
      <w:lvlJc w:val="left"/>
      <w:pPr>
        <w:ind w:left="502" w:hanging="360"/>
      </w:p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15" w15:restartNumberingAfterBreak="0">
    <w:nsid w:val="5BAE5FBE"/>
    <w:multiLevelType w:val="hybridMultilevel"/>
    <w:tmpl w:val="8EB681D4"/>
    <w:lvl w:ilvl="0" w:tplc="100A000F">
      <w:start w:val="1"/>
      <w:numFmt w:val="decimal"/>
      <w:lvlText w:val="%1."/>
      <w:lvlJc w:val="left"/>
      <w:pPr>
        <w:ind w:left="1363" w:hanging="360"/>
      </w:pPr>
    </w:lvl>
    <w:lvl w:ilvl="1" w:tplc="100A0019" w:tentative="1">
      <w:start w:val="1"/>
      <w:numFmt w:val="lowerLetter"/>
      <w:lvlText w:val="%2."/>
      <w:lvlJc w:val="left"/>
      <w:pPr>
        <w:ind w:left="2083" w:hanging="360"/>
      </w:pPr>
    </w:lvl>
    <w:lvl w:ilvl="2" w:tplc="100A001B" w:tentative="1">
      <w:start w:val="1"/>
      <w:numFmt w:val="lowerRoman"/>
      <w:lvlText w:val="%3."/>
      <w:lvlJc w:val="right"/>
      <w:pPr>
        <w:ind w:left="2803" w:hanging="180"/>
      </w:pPr>
    </w:lvl>
    <w:lvl w:ilvl="3" w:tplc="100A000F" w:tentative="1">
      <w:start w:val="1"/>
      <w:numFmt w:val="decimal"/>
      <w:lvlText w:val="%4."/>
      <w:lvlJc w:val="left"/>
      <w:pPr>
        <w:ind w:left="3523" w:hanging="360"/>
      </w:pPr>
    </w:lvl>
    <w:lvl w:ilvl="4" w:tplc="100A0019" w:tentative="1">
      <w:start w:val="1"/>
      <w:numFmt w:val="lowerLetter"/>
      <w:lvlText w:val="%5."/>
      <w:lvlJc w:val="left"/>
      <w:pPr>
        <w:ind w:left="4243" w:hanging="360"/>
      </w:pPr>
    </w:lvl>
    <w:lvl w:ilvl="5" w:tplc="100A001B" w:tentative="1">
      <w:start w:val="1"/>
      <w:numFmt w:val="lowerRoman"/>
      <w:lvlText w:val="%6."/>
      <w:lvlJc w:val="right"/>
      <w:pPr>
        <w:ind w:left="4963" w:hanging="180"/>
      </w:pPr>
    </w:lvl>
    <w:lvl w:ilvl="6" w:tplc="100A000F" w:tentative="1">
      <w:start w:val="1"/>
      <w:numFmt w:val="decimal"/>
      <w:lvlText w:val="%7."/>
      <w:lvlJc w:val="left"/>
      <w:pPr>
        <w:ind w:left="5683" w:hanging="360"/>
      </w:pPr>
    </w:lvl>
    <w:lvl w:ilvl="7" w:tplc="100A0019" w:tentative="1">
      <w:start w:val="1"/>
      <w:numFmt w:val="lowerLetter"/>
      <w:lvlText w:val="%8."/>
      <w:lvlJc w:val="left"/>
      <w:pPr>
        <w:ind w:left="6403" w:hanging="360"/>
      </w:pPr>
    </w:lvl>
    <w:lvl w:ilvl="8" w:tplc="100A001B" w:tentative="1">
      <w:start w:val="1"/>
      <w:numFmt w:val="lowerRoman"/>
      <w:lvlText w:val="%9."/>
      <w:lvlJc w:val="right"/>
      <w:pPr>
        <w:ind w:left="7123" w:hanging="180"/>
      </w:pPr>
    </w:lvl>
  </w:abstractNum>
  <w:abstractNum w:abstractNumId="16" w15:restartNumberingAfterBreak="0">
    <w:nsid w:val="5DAF4657"/>
    <w:multiLevelType w:val="hybridMultilevel"/>
    <w:tmpl w:val="809414A0"/>
    <w:lvl w:ilvl="0" w:tplc="100A000F">
      <w:start w:val="1"/>
      <w:numFmt w:val="decimal"/>
      <w:lvlText w:val="%1."/>
      <w:lvlJc w:val="left"/>
      <w:pPr>
        <w:ind w:left="788" w:hanging="360"/>
      </w:pPr>
    </w:lvl>
    <w:lvl w:ilvl="1" w:tplc="100A0019" w:tentative="1">
      <w:start w:val="1"/>
      <w:numFmt w:val="lowerLetter"/>
      <w:lvlText w:val="%2."/>
      <w:lvlJc w:val="left"/>
      <w:pPr>
        <w:ind w:left="1508" w:hanging="360"/>
      </w:pPr>
    </w:lvl>
    <w:lvl w:ilvl="2" w:tplc="100A001B" w:tentative="1">
      <w:start w:val="1"/>
      <w:numFmt w:val="lowerRoman"/>
      <w:lvlText w:val="%3."/>
      <w:lvlJc w:val="right"/>
      <w:pPr>
        <w:ind w:left="2228" w:hanging="180"/>
      </w:pPr>
    </w:lvl>
    <w:lvl w:ilvl="3" w:tplc="100A000F" w:tentative="1">
      <w:start w:val="1"/>
      <w:numFmt w:val="decimal"/>
      <w:lvlText w:val="%4."/>
      <w:lvlJc w:val="left"/>
      <w:pPr>
        <w:ind w:left="2948" w:hanging="360"/>
      </w:pPr>
    </w:lvl>
    <w:lvl w:ilvl="4" w:tplc="100A0019" w:tentative="1">
      <w:start w:val="1"/>
      <w:numFmt w:val="lowerLetter"/>
      <w:lvlText w:val="%5."/>
      <w:lvlJc w:val="left"/>
      <w:pPr>
        <w:ind w:left="3668" w:hanging="360"/>
      </w:pPr>
    </w:lvl>
    <w:lvl w:ilvl="5" w:tplc="100A001B" w:tentative="1">
      <w:start w:val="1"/>
      <w:numFmt w:val="lowerRoman"/>
      <w:lvlText w:val="%6."/>
      <w:lvlJc w:val="right"/>
      <w:pPr>
        <w:ind w:left="4388" w:hanging="180"/>
      </w:pPr>
    </w:lvl>
    <w:lvl w:ilvl="6" w:tplc="100A000F" w:tentative="1">
      <w:start w:val="1"/>
      <w:numFmt w:val="decimal"/>
      <w:lvlText w:val="%7."/>
      <w:lvlJc w:val="left"/>
      <w:pPr>
        <w:ind w:left="5108" w:hanging="360"/>
      </w:pPr>
    </w:lvl>
    <w:lvl w:ilvl="7" w:tplc="100A0019" w:tentative="1">
      <w:start w:val="1"/>
      <w:numFmt w:val="lowerLetter"/>
      <w:lvlText w:val="%8."/>
      <w:lvlJc w:val="left"/>
      <w:pPr>
        <w:ind w:left="5828" w:hanging="360"/>
      </w:pPr>
    </w:lvl>
    <w:lvl w:ilvl="8" w:tplc="100A001B" w:tentative="1">
      <w:start w:val="1"/>
      <w:numFmt w:val="lowerRoman"/>
      <w:lvlText w:val="%9."/>
      <w:lvlJc w:val="right"/>
      <w:pPr>
        <w:ind w:left="6548" w:hanging="180"/>
      </w:pPr>
    </w:lvl>
  </w:abstractNum>
  <w:abstractNum w:abstractNumId="17" w15:restartNumberingAfterBreak="0">
    <w:nsid w:val="64560229"/>
    <w:multiLevelType w:val="hybridMultilevel"/>
    <w:tmpl w:val="25E64642"/>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691B10B8"/>
    <w:multiLevelType w:val="multilevel"/>
    <w:tmpl w:val="8F424328"/>
    <w:lvl w:ilvl="0">
      <w:start w:val="1"/>
      <w:numFmt w:val="decimal"/>
      <w:lvlText w:val="%1."/>
      <w:lvlJc w:val="left"/>
      <w:pPr>
        <w:ind w:left="360" w:hanging="360"/>
      </w:pPr>
      <w:rPr>
        <w:rFonts w:hint="default"/>
        <w:b/>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73472E23"/>
    <w:multiLevelType w:val="hybridMultilevel"/>
    <w:tmpl w:val="5322B3A2"/>
    <w:lvl w:ilvl="0" w:tplc="1C88CE02">
      <w:start w:val="1"/>
      <w:numFmt w:val="none"/>
      <w:lvlText w:val="5."/>
      <w:lvlJc w:val="left"/>
      <w:pPr>
        <w:tabs>
          <w:tab w:val="num" w:pos="785"/>
        </w:tabs>
        <w:ind w:left="785" w:hanging="360"/>
      </w:pPr>
      <w:rPr>
        <w:rFonts w:hint="default"/>
      </w:rPr>
    </w:lvl>
    <w:lvl w:ilvl="1" w:tplc="0C0A0019" w:tentative="1">
      <w:start w:val="1"/>
      <w:numFmt w:val="lowerLetter"/>
      <w:lvlText w:val="%2."/>
      <w:lvlJc w:val="left"/>
      <w:pPr>
        <w:tabs>
          <w:tab w:val="num" w:pos="1385"/>
        </w:tabs>
        <w:ind w:left="1385" w:hanging="360"/>
      </w:pPr>
    </w:lvl>
    <w:lvl w:ilvl="2" w:tplc="0C0A001B" w:tentative="1">
      <w:start w:val="1"/>
      <w:numFmt w:val="lowerRoman"/>
      <w:lvlText w:val="%3."/>
      <w:lvlJc w:val="right"/>
      <w:pPr>
        <w:tabs>
          <w:tab w:val="num" w:pos="2105"/>
        </w:tabs>
        <w:ind w:left="2105" w:hanging="180"/>
      </w:pPr>
    </w:lvl>
    <w:lvl w:ilvl="3" w:tplc="0C0A000F" w:tentative="1">
      <w:start w:val="1"/>
      <w:numFmt w:val="decimal"/>
      <w:lvlText w:val="%4."/>
      <w:lvlJc w:val="left"/>
      <w:pPr>
        <w:tabs>
          <w:tab w:val="num" w:pos="2825"/>
        </w:tabs>
        <w:ind w:left="2825" w:hanging="360"/>
      </w:pPr>
    </w:lvl>
    <w:lvl w:ilvl="4" w:tplc="0C0A0019" w:tentative="1">
      <w:start w:val="1"/>
      <w:numFmt w:val="lowerLetter"/>
      <w:lvlText w:val="%5."/>
      <w:lvlJc w:val="left"/>
      <w:pPr>
        <w:tabs>
          <w:tab w:val="num" w:pos="3545"/>
        </w:tabs>
        <w:ind w:left="3545" w:hanging="360"/>
      </w:pPr>
    </w:lvl>
    <w:lvl w:ilvl="5" w:tplc="0C0A001B" w:tentative="1">
      <w:start w:val="1"/>
      <w:numFmt w:val="lowerRoman"/>
      <w:lvlText w:val="%6."/>
      <w:lvlJc w:val="right"/>
      <w:pPr>
        <w:tabs>
          <w:tab w:val="num" w:pos="4265"/>
        </w:tabs>
        <w:ind w:left="4265" w:hanging="180"/>
      </w:pPr>
    </w:lvl>
    <w:lvl w:ilvl="6" w:tplc="0C0A000F" w:tentative="1">
      <w:start w:val="1"/>
      <w:numFmt w:val="decimal"/>
      <w:lvlText w:val="%7."/>
      <w:lvlJc w:val="left"/>
      <w:pPr>
        <w:tabs>
          <w:tab w:val="num" w:pos="4985"/>
        </w:tabs>
        <w:ind w:left="4985" w:hanging="360"/>
      </w:pPr>
    </w:lvl>
    <w:lvl w:ilvl="7" w:tplc="0C0A0019" w:tentative="1">
      <w:start w:val="1"/>
      <w:numFmt w:val="lowerLetter"/>
      <w:lvlText w:val="%8."/>
      <w:lvlJc w:val="left"/>
      <w:pPr>
        <w:tabs>
          <w:tab w:val="num" w:pos="5705"/>
        </w:tabs>
        <w:ind w:left="5705" w:hanging="360"/>
      </w:pPr>
    </w:lvl>
    <w:lvl w:ilvl="8" w:tplc="0C0A001B" w:tentative="1">
      <w:start w:val="1"/>
      <w:numFmt w:val="lowerRoman"/>
      <w:lvlText w:val="%9."/>
      <w:lvlJc w:val="right"/>
      <w:pPr>
        <w:tabs>
          <w:tab w:val="num" w:pos="6425"/>
        </w:tabs>
        <w:ind w:left="6425" w:hanging="180"/>
      </w:pPr>
    </w:lvl>
  </w:abstractNum>
  <w:abstractNum w:abstractNumId="20" w15:restartNumberingAfterBreak="0">
    <w:nsid w:val="7B762FF0"/>
    <w:multiLevelType w:val="hybridMultilevel"/>
    <w:tmpl w:val="FDE62E70"/>
    <w:lvl w:ilvl="0" w:tplc="0C0A0001">
      <w:start w:val="1"/>
      <w:numFmt w:val="bullet"/>
      <w:lvlText w:val=""/>
      <w:lvlJc w:val="left"/>
      <w:pPr>
        <w:tabs>
          <w:tab w:val="num" w:pos="960"/>
        </w:tabs>
        <w:ind w:left="96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D8A632F"/>
    <w:multiLevelType w:val="hybridMultilevel"/>
    <w:tmpl w:val="88405FEE"/>
    <w:lvl w:ilvl="0" w:tplc="100A0001">
      <w:start w:val="1"/>
      <w:numFmt w:val="bullet"/>
      <w:lvlText w:val=""/>
      <w:lvlJc w:val="left"/>
      <w:pPr>
        <w:ind w:left="502" w:hanging="360"/>
      </w:pPr>
      <w:rPr>
        <w:rFonts w:ascii="Symbol" w:hAnsi="Symbol" w:hint="default"/>
      </w:rPr>
    </w:lvl>
    <w:lvl w:ilvl="1" w:tplc="100A0003" w:tentative="1">
      <w:start w:val="1"/>
      <w:numFmt w:val="bullet"/>
      <w:lvlText w:val="o"/>
      <w:lvlJc w:val="left"/>
      <w:pPr>
        <w:ind w:left="1222" w:hanging="360"/>
      </w:pPr>
      <w:rPr>
        <w:rFonts w:ascii="Courier New" w:hAnsi="Courier New" w:cs="Courier New" w:hint="default"/>
      </w:rPr>
    </w:lvl>
    <w:lvl w:ilvl="2" w:tplc="100A0005" w:tentative="1">
      <w:start w:val="1"/>
      <w:numFmt w:val="bullet"/>
      <w:lvlText w:val=""/>
      <w:lvlJc w:val="left"/>
      <w:pPr>
        <w:ind w:left="1942" w:hanging="360"/>
      </w:pPr>
      <w:rPr>
        <w:rFonts w:ascii="Wingdings" w:hAnsi="Wingdings" w:hint="default"/>
      </w:rPr>
    </w:lvl>
    <w:lvl w:ilvl="3" w:tplc="100A0001" w:tentative="1">
      <w:start w:val="1"/>
      <w:numFmt w:val="bullet"/>
      <w:lvlText w:val=""/>
      <w:lvlJc w:val="left"/>
      <w:pPr>
        <w:ind w:left="2662" w:hanging="360"/>
      </w:pPr>
      <w:rPr>
        <w:rFonts w:ascii="Symbol" w:hAnsi="Symbol" w:hint="default"/>
      </w:rPr>
    </w:lvl>
    <w:lvl w:ilvl="4" w:tplc="100A0003" w:tentative="1">
      <w:start w:val="1"/>
      <w:numFmt w:val="bullet"/>
      <w:lvlText w:val="o"/>
      <w:lvlJc w:val="left"/>
      <w:pPr>
        <w:ind w:left="3382" w:hanging="360"/>
      </w:pPr>
      <w:rPr>
        <w:rFonts w:ascii="Courier New" w:hAnsi="Courier New" w:cs="Courier New" w:hint="default"/>
      </w:rPr>
    </w:lvl>
    <w:lvl w:ilvl="5" w:tplc="100A0005" w:tentative="1">
      <w:start w:val="1"/>
      <w:numFmt w:val="bullet"/>
      <w:lvlText w:val=""/>
      <w:lvlJc w:val="left"/>
      <w:pPr>
        <w:ind w:left="4102" w:hanging="360"/>
      </w:pPr>
      <w:rPr>
        <w:rFonts w:ascii="Wingdings" w:hAnsi="Wingdings" w:hint="default"/>
      </w:rPr>
    </w:lvl>
    <w:lvl w:ilvl="6" w:tplc="100A0001" w:tentative="1">
      <w:start w:val="1"/>
      <w:numFmt w:val="bullet"/>
      <w:lvlText w:val=""/>
      <w:lvlJc w:val="left"/>
      <w:pPr>
        <w:ind w:left="4822" w:hanging="360"/>
      </w:pPr>
      <w:rPr>
        <w:rFonts w:ascii="Symbol" w:hAnsi="Symbol" w:hint="default"/>
      </w:rPr>
    </w:lvl>
    <w:lvl w:ilvl="7" w:tplc="100A0003" w:tentative="1">
      <w:start w:val="1"/>
      <w:numFmt w:val="bullet"/>
      <w:lvlText w:val="o"/>
      <w:lvlJc w:val="left"/>
      <w:pPr>
        <w:ind w:left="5542" w:hanging="360"/>
      </w:pPr>
      <w:rPr>
        <w:rFonts w:ascii="Courier New" w:hAnsi="Courier New" w:cs="Courier New" w:hint="default"/>
      </w:rPr>
    </w:lvl>
    <w:lvl w:ilvl="8" w:tplc="100A0005" w:tentative="1">
      <w:start w:val="1"/>
      <w:numFmt w:val="bullet"/>
      <w:lvlText w:val=""/>
      <w:lvlJc w:val="left"/>
      <w:pPr>
        <w:ind w:left="6262"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0"/>
  </w:num>
  <w:num w:numId="7">
    <w:abstractNumId w:val="7"/>
  </w:num>
  <w:num w:numId="8">
    <w:abstractNumId w:val="10"/>
  </w:num>
  <w:num w:numId="9">
    <w:abstractNumId w:val="11"/>
  </w:num>
  <w:num w:numId="10">
    <w:abstractNumId w:val="13"/>
  </w:num>
  <w:num w:numId="11">
    <w:abstractNumId w:val="19"/>
  </w:num>
  <w:num w:numId="12">
    <w:abstractNumId w:val="3"/>
  </w:num>
  <w:num w:numId="13">
    <w:abstractNumId w:val="18"/>
  </w:num>
  <w:num w:numId="14">
    <w:abstractNumId w:val="16"/>
  </w:num>
  <w:num w:numId="15">
    <w:abstractNumId w:val="15"/>
  </w:num>
  <w:num w:numId="16">
    <w:abstractNumId w:val="21"/>
  </w:num>
  <w:num w:numId="17">
    <w:abstractNumId w:val="12"/>
  </w:num>
  <w:num w:numId="18">
    <w:abstractNumId w:val="5"/>
  </w:num>
  <w:num w:numId="19">
    <w:abstractNumId w:val="1"/>
  </w:num>
  <w:num w:numId="20">
    <w:abstractNumId w:val="17"/>
  </w:num>
  <w:num w:numId="21">
    <w:abstractNumId w:val="6"/>
  </w:num>
  <w:num w:numId="22">
    <w:abstractNumId w:val="14"/>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D87"/>
    <w:rsid w:val="00001519"/>
    <w:rsid w:val="00013343"/>
    <w:rsid w:val="00021211"/>
    <w:rsid w:val="000547B1"/>
    <w:rsid w:val="000843BC"/>
    <w:rsid w:val="000933FB"/>
    <w:rsid w:val="000B05C4"/>
    <w:rsid w:val="000C74C0"/>
    <w:rsid w:val="00100AE5"/>
    <w:rsid w:val="0010570D"/>
    <w:rsid w:val="00134811"/>
    <w:rsid w:val="00150480"/>
    <w:rsid w:val="00164B62"/>
    <w:rsid w:val="00172992"/>
    <w:rsid w:val="00176332"/>
    <w:rsid w:val="001916ED"/>
    <w:rsid w:val="001976AB"/>
    <w:rsid w:val="001C34CC"/>
    <w:rsid w:val="001D5F50"/>
    <w:rsid w:val="001E12E9"/>
    <w:rsid w:val="001E6C66"/>
    <w:rsid w:val="00214F07"/>
    <w:rsid w:val="00226B6E"/>
    <w:rsid w:val="002354F5"/>
    <w:rsid w:val="00317F1B"/>
    <w:rsid w:val="003253E7"/>
    <w:rsid w:val="003318E4"/>
    <w:rsid w:val="00361DDC"/>
    <w:rsid w:val="00362DAE"/>
    <w:rsid w:val="00363BE4"/>
    <w:rsid w:val="00367483"/>
    <w:rsid w:val="0039257D"/>
    <w:rsid w:val="003E1601"/>
    <w:rsid w:val="003E524C"/>
    <w:rsid w:val="00414709"/>
    <w:rsid w:val="004359EF"/>
    <w:rsid w:val="00455829"/>
    <w:rsid w:val="004609D6"/>
    <w:rsid w:val="00466E39"/>
    <w:rsid w:val="00495090"/>
    <w:rsid w:val="00497C33"/>
    <w:rsid w:val="004E0621"/>
    <w:rsid w:val="004F1050"/>
    <w:rsid w:val="00501F2B"/>
    <w:rsid w:val="00504612"/>
    <w:rsid w:val="005118ED"/>
    <w:rsid w:val="0051696E"/>
    <w:rsid w:val="00537956"/>
    <w:rsid w:val="00540523"/>
    <w:rsid w:val="005504F7"/>
    <w:rsid w:val="00566DDF"/>
    <w:rsid w:val="00592B79"/>
    <w:rsid w:val="0060372C"/>
    <w:rsid w:val="006258F8"/>
    <w:rsid w:val="006B7155"/>
    <w:rsid w:val="007060E7"/>
    <w:rsid w:val="00741A86"/>
    <w:rsid w:val="00746B9E"/>
    <w:rsid w:val="00757487"/>
    <w:rsid w:val="007D424F"/>
    <w:rsid w:val="007E6182"/>
    <w:rsid w:val="007F4E4D"/>
    <w:rsid w:val="00802E58"/>
    <w:rsid w:val="008753C9"/>
    <w:rsid w:val="00881F79"/>
    <w:rsid w:val="00895722"/>
    <w:rsid w:val="008D639B"/>
    <w:rsid w:val="008F691C"/>
    <w:rsid w:val="009057A7"/>
    <w:rsid w:val="0095670B"/>
    <w:rsid w:val="00973C62"/>
    <w:rsid w:val="009B4120"/>
    <w:rsid w:val="009B50F9"/>
    <w:rsid w:val="009D176D"/>
    <w:rsid w:val="009F5328"/>
    <w:rsid w:val="009F5865"/>
    <w:rsid w:val="00A97995"/>
    <w:rsid w:val="00AE16BB"/>
    <w:rsid w:val="00B52C97"/>
    <w:rsid w:val="00B6064D"/>
    <w:rsid w:val="00B717BE"/>
    <w:rsid w:val="00B741D3"/>
    <w:rsid w:val="00B84D87"/>
    <w:rsid w:val="00B93C27"/>
    <w:rsid w:val="00C359B7"/>
    <w:rsid w:val="00C47790"/>
    <w:rsid w:val="00CC1956"/>
    <w:rsid w:val="00D16805"/>
    <w:rsid w:val="00D20DB4"/>
    <w:rsid w:val="00D20FA7"/>
    <w:rsid w:val="00D362E3"/>
    <w:rsid w:val="00DA0EE9"/>
    <w:rsid w:val="00DD378A"/>
    <w:rsid w:val="00DE1566"/>
    <w:rsid w:val="00DE4DCA"/>
    <w:rsid w:val="00E03976"/>
    <w:rsid w:val="00E161E4"/>
    <w:rsid w:val="00E232FE"/>
    <w:rsid w:val="00EB5863"/>
    <w:rsid w:val="00EE5EE3"/>
    <w:rsid w:val="00F07316"/>
    <w:rsid w:val="00F13DCE"/>
    <w:rsid w:val="00F347AF"/>
    <w:rsid w:val="00F421D0"/>
    <w:rsid w:val="00F504E1"/>
    <w:rsid w:val="00F61CBA"/>
    <w:rsid w:val="00F64A46"/>
    <w:rsid w:val="00FD32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30587"/>
  <w15:chartTrackingRefBased/>
  <w15:docId w15:val="{9552D2B4-2612-4733-87B4-5EEEB9B8D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D87"/>
    <w:rPr>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84D87"/>
    <w:pPr>
      <w:tabs>
        <w:tab w:val="center" w:pos="4419"/>
        <w:tab w:val="right" w:pos="8838"/>
      </w:tabs>
      <w:spacing w:after="0" w:line="240" w:lineRule="auto"/>
    </w:pPr>
  </w:style>
  <w:style w:type="character" w:customStyle="1" w:styleId="EncabezadoCar">
    <w:name w:val="Encabezado Car"/>
    <w:basedOn w:val="Fuentedeprrafopredeter"/>
    <w:link w:val="Encabezado"/>
    <w:rsid w:val="00B84D87"/>
    <w:rPr>
      <w:lang w:val="es-GT"/>
    </w:rPr>
  </w:style>
  <w:style w:type="paragraph" w:styleId="Piedepgina">
    <w:name w:val="footer"/>
    <w:basedOn w:val="Normal"/>
    <w:link w:val="PiedepginaCar"/>
    <w:uiPriority w:val="99"/>
    <w:unhideWhenUsed/>
    <w:rsid w:val="00B84D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84D87"/>
    <w:rPr>
      <w:lang w:val="es-GT"/>
    </w:rPr>
  </w:style>
  <w:style w:type="paragraph" w:styleId="Prrafodelista">
    <w:name w:val="List Paragraph"/>
    <w:basedOn w:val="Normal"/>
    <w:uiPriority w:val="34"/>
    <w:qFormat/>
    <w:rsid w:val="00B84D87"/>
    <w:pPr>
      <w:ind w:left="720"/>
      <w:contextualSpacing/>
    </w:pPr>
  </w:style>
  <w:style w:type="paragraph" w:customStyle="1" w:styleId="xmsolistparagraph">
    <w:name w:val="x_msolistparagraph"/>
    <w:basedOn w:val="Normal"/>
    <w:rsid w:val="00B84D87"/>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Textodeglobo">
    <w:name w:val="Balloon Text"/>
    <w:basedOn w:val="Normal"/>
    <w:link w:val="TextodegloboCar"/>
    <w:uiPriority w:val="99"/>
    <w:semiHidden/>
    <w:unhideWhenUsed/>
    <w:rsid w:val="00214F0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4F07"/>
    <w:rPr>
      <w:rFonts w:ascii="Segoe UI" w:hAnsi="Segoe UI" w:cs="Segoe UI"/>
      <w:sz w:val="18"/>
      <w:szCs w:val="18"/>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980F5-8E39-4427-9D0D-A375F51AB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Pages>
  <Words>1898</Words>
  <Characters>10444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SERCRETARIA</cp:lastModifiedBy>
  <cp:revision>3</cp:revision>
  <cp:lastPrinted>2022-10-05T15:34:00Z</cp:lastPrinted>
  <dcterms:created xsi:type="dcterms:W3CDTF">2022-12-01T21:29:00Z</dcterms:created>
  <dcterms:modified xsi:type="dcterms:W3CDTF">2022-12-01T22:44:00Z</dcterms:modified>
</cp:coreProperties>
</file>